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00" w:rsidRPr="005A130E" w:rsidRDefault="00463500" w:rsidP="00312AA8">
      <w:pPr>
        <w:pStyle w:val="ConsPlusTitle"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2626CF" w:rsidRPr="005A130E" w:rsidRDefault="002626CF" w:rsidP="00312AA8">
      <w:pPr>
        <w:pStyle w:val="ConsPlusTitle"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725D29" w:rsidRPr="00132019" w:rsidRDefault="00132019" w:rsidP="00312AA8">
      <w:pPr>
        <w:pStyle w:val="ConsPlusTitle"/>
        <w:suppressAutoHyphens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32019">
        <w:rPr>
          <w:rFonts w:ascii="Liberation Serif" w:hAnsi="Liberation Serif" w:cs="Liberation Serif"/>
          <w:sz w:val="28"/>
          <w:szCs w:val="28"/>
        </w:rPr>
        <w:t>Проект постановления Правительства Свердловской области</w:t>
      </w:r>
    </w:p>
    <w:p w:rsidR="00725D29" w:rsidRPr="005A130E" w:rsidRDefault="00725D29" w:rsidP="00312AA8">
      <w:pPr>
        <w:pStyle w:val="ConsPlusTitle"/>
        <w:suppressAutoHyphens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725D29" w:rsidRPr="005A130E" w:rsidRDefault="00725D29" w:rsidP="00312AA8">
      <w:pPr>
        <w:tabs>
          <w:tab w:val="right" w:pos="9923"/>
        </w:tabs>
        <w:suppressAutoHyphens/>
        <w:spacing w:before="60"/>
        <w:rPr>
          <w:rFonts w:ascii="Liberation Serif" w:hAnsi="Liberation Serif" w:cs="Liberation Serif"/>
          <w:color w:val="FFFFFF" w:themeColor="background1"/>
          <w:sz w:val="28"/>
          <w:szCs w:val="28"/>
        </w:rPr>
      </w:pPr>
      <w:r w:rsidRPr="005A130E">
        <w:rPr>
          <w:rFonts w:ascii="Liberation Serif" w:hAnsi="Liberation Serif" w:cs="Liberation Serif"/>
          <w:color w:val="FFFFFF" w:themeColor="background1"/>
          <w:sz w:val="28"/>
          <w:szCs w:val="28"/>
        </w:rPr>
        <w:t>____________________</w:t>
      </w:r>
      <w:r w:rsidRPr="005A130E">
        <w:rPr>
          <w:rFonts w:ascii="Liberation Serif" w:hAnsi="Liberation Serif" w:cs="Liberation Serif"/>
          <w:color w:val="FFFFFF" w:themeColor="background1"/>
          <w:sz w:val="28"/>
          <w:szCs w:val="28"/>
        </w:rPr>
        <w:tab/>
        <w:t>№ </w:t>
      </w:r>
      <w:r w:rsidR="005D49F3" w:rsidRPr="005A130E">
        <w:rPr>
          <w:rFonts w:ascii="Liberation Serif" w:hAnsi="Liberation Serif" w:cs="Liberation Serif"/>
          <w:color w:val="FFFFFF" w:themeColor="background1"/>
          <w:sz w:val="28"/>
          <w:szCs w:val="28"/>
        </w:rPr>
        <w:t>0598</w:t>
      </w:r>
    </w:p>
    <w:p w:rsidR="00725D29" w:rsidRPr="005A130E" w:rsidRDefault="00725D29" w:rsidP="00312AA8">
      <w:pPr>
        <w:suppressAutoHyphens/>
        <w:jc w:val="center"/>
        <w:rPr>
          <w:rFonts w:ascii="Liberation Serif" w:hAnsi="Liberation Serif" w:cs="Liberation Serif"/>
          <w:color w:val="FFFFFF" w:themeColor="background1"/>
          <w:sz w:val="28"/>
          <w:szCs w:val="28"/>
        </w:rPr>
      </w:pPr>
      <w:r w:rsidRPr="005A130E">
        <w:rPr>
          <w:rFonts w:ascii="Liberation Serif" w:hAnsi="Liberation Serif" w:cs="Liberation Serif"/>
          <w:color w:val="FFFFFF" w:themeColor="background1"/>
          <w:sz w:val="28"/>
          <w:szCs w:val="28"/>
        </w:rPr>
        <w:t>г. Екатеринбург</w:t>
      </w:r>
    </w:p>
    <w:p w:rsidR="00725D29" w:rsidRPr="005A130E" w:rsidRDefault="00725D29" w:rsidP="00132019">
      <w:pPr>
        <w:suppressAutoHyphens/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725D29" w:rsidRPr="005A130E" w:rsidRDefault="00725D29" w:rsidP="00312AA8">
      <w:pPr>
        <w:suppressAutoHyphens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C3FA1" w:rsidRPr="001549F0" w:rsidRDefault="0044169B" w:rsidP="007B169F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>Об утверждении Порядка проведения конкурсного отбора и предоставления субсидий</w:t>
      </w:r>
      <w:r w:rsidR="009F06FB" w:rsidRPr="001549F0">
        <w:rPr>
          <w:rFonts w:ascii="Liberation Serif" w:hAnsi="Liberation Serif" w:cs="Liberation Serif"/>
          <w:b/>
          <w:sz w:val="28"/>
          <w:szCs w:val="28"/>
        </w:rPr>
        <w:t xml:space="preserve"> из областного бюджета </w:t>
      </w:r>
      <w:r w:rsidRPr="001549F0">
        <w:rPr>
          <w:rFonts w:ascii="Liberation Serif" w:hAnsi="Liberation Serif" w:cs="Liberation Serif"/>
          <w:b/>
          <w:sz w:val="28"/>
          <w:szCs w:val="28"/>
        </w:rPr>
        <w:t xml:space="preserve">бюджетам муниципальных образований, расположенных на территории Свердловской области, на оснащение муниципальных организаций дополнительного образования </w:t>
      </w:r>
      <w:r w:rsidR="000C664F" w:rsidRPr="001549F0">
        <w:rPr>
          <w:rFonts w:ascii="Liberation Serif" w:hAnsi="Liberation Serif" w:cs="Liberation Serif"/>
          <w:b/>
          <w:sz w:val="28"/>
          <w:szCs w:val="28"/>
        </w:rPr>
        <w:br/>
      </w:r>
      <w:r w:rsidRPr="001549F0">
        <w:rPr>
          <w:rFonts w:ascii="Liberation Serif" w:hAnsi="Liberation Serif" w:cs="Liberation Serif"/>
          <w:b/>
          <w:sz w:val="28"/>
          <w:szCs w:val="28"/>
        </w:rPr>
        <w:t xml:space="preserve">(детские школы искусств) музыкальными инструментами, </w:t>
      </w:r>
      <w:r w:rsidR="009F06FB" w:rsidRPr="001549F0">
        <w:rPr>
          <w:rFonts w:ascii="Liberation Serif" w:hAnsi="Liberation Serif" w:cs="Liberation Serif"/>
          <w:b/>
          <w:sz w:val="28"/>
          <w:szCs w:val="28"/>
        </w:rPr>
        <w:br/>
      </w:r>
      <w:r w:rsidRPr="001549F0">
        <w:rPr>
          <w:rFonts w:ascii="Liberation Serif" w:hAnsi="Liberation Serif" w:cs="Liberation Serif"/>
          <w:b/>
          <w:sz w:val="28"/>
          <w:szCs w:val="28"/>
        </w:rPr>
        <w:t>оборудованием и учебными материалами</w:t>
      </w:r>
      <w:r w:rsidR="005A130E">
        <w:rPr>
          <w:rFonts w:ascii="Liberation Serif" w:hAnsi="Liberation Serif" w:cs="Liberation Serif"/>
          <w:b/>
          <w:sz w:val="28"/>
          <w:szCs w:val="28"/>
        </w:rPr>
        <w:t xml:space="preserve"> в 2019 году</w:t>
      </w:r>
    </w:p>
    <w:p w:rsidR="00C22B5B" w:rsidRPr="001549F0" w:rsidRDefault="00C22B5B" w:rsidP="00CA2768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783CC2" w:rsidRPr="001549F0" w:rsidRDefault="00783CC2" w:rsidP="00CA2768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9F06FB" w:rsidRPr="001549F0" w:rsidRDefault="00B52AE0" w:rsidP="009F06FB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9F06FB" w:rsidRPr="001549F0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6 декабря 2018 года </w:t>
      </w:r>
      <w:r w:rsidR="009F06FB" w:rsidRPr="001549F0">
        <w:rPr>
          <w:rFonts w:ascii="Liberation Serif" w:hAnsi="Liberation Serif" w:cs="Liberation Serif"/>
          <w:sz w:val="28"/>
          <w:szCs w:val="28"/>
        </w:rPr>
        <w:br/>
        <w:t xml:space="preserve">№ 144-ОЗ «Об областном бюджете на 2019 год и плановый период 2020 </w:t>
      </w:r>
      <w:r w:rsidR="009F06FB" w:rsidRPr="001549F0">
        <w:rPr>
          <w:rFonts w:ascii="Liberation Serif" w:hAnsi="Liberation Serif" w:cs="Liberation Serif"/>
          <w:sz w:val="28"/>
          <w:szCs w:val="28"/>
        </w:rPr>
        <w:br/>
        <w:t>и 2021 годов» в целях предоставления государственной поддержки бюджетам муниципальных образований, расположенны</w:t>
      </w:r>
      <w:r w:rsidR="001549F0" w:rsidRPr="001549F0">
        <w:rPr>
          <w:rFonts w:ascii="Liberation Serif" w:hAnsi="Liberation Serif" w:cs="Liberation Serif"/>
          <w:sz w:val="28"/>
          <w:szCs w:val="28"/>
        </w:rPr>
        <w:t>х</w:t>
      </w:r>
      <w:r w:rsidR="009F06FB" w:rsidRPr="001549F0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области,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</w:t>
      </w:r>
      <w:r w:rsidR="008E3C17" w:rsidRPr="001549F0">
        <w:rPr>
          <w:rFonts w:ascii="Liberation Serif" w:hAnsi="Liberation Serif" w:cs="Liberation Serif"/>
          <w:sz w:val="28"/>
          <w:szCs w:val="28"/>
        </w:rPr>
        <w:t xml:space="preserve"> Правительств</w:t>
      </w:r>
      <w:r w:rsidR="001549F0" w:rsidRPr="001549F0">
        <w:rPr>
          <w:rFonts w:ascii="Liberation Serif" w:hAnsi="Liberation Serif" w:cs="Liberation Serif"/>
          <w:sz w:val="28"/>
          <w:szCs w:val="28"/>
        </w:rPr>
        <w:t>о</w:t>
      </w:r>
      <w:r w:rsidR="008E3C17" w:rsidRPr="001549F0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proofErr w:type="gramEnd"/>
    </w:p>
    <w:p w:rsidR="002E40F6" w:rsidRPr="001549F0" w:rsidRDefault="002E40F6" w:rsidP="009F06FB">
      <w:pPr>
        <w:pStyle w:val="aa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AF0AC9" w:rsidRPr="001549F0" w:rsidRDefault="00BE29B4" w:rsidP="009F06FB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1. </w:t>
      </w:r>
      <w:r w:rsidR="009F06FB" w:rsidRPr="001549F0">
        <w:rPr>
          <w:rFonts w:ascii="Liberation Serif" w:hAnsi="Liberation Serif" w:cs="Liberation Serif"/>
          <w:sz w:val="28"/>
          <w:szCs w:val="28"/>
        </w:rPr>
        <w:t xml:space="preserve">Утвердить Порядок проведения конкурсного отбора и предоставления субсидий </w:t>
      </w:r>
      <w:r w:rsidR="001E7186" w:rsidRPr="001549F0">
        <w:rPr>
          <w:rFonts w:ascii="Liberation Serif" w:hAnsi="Liberation Serif" w:cs="Liberation Serif"/>
          <w:sz w:val="28"/>
          <w:szCs w:val="28"/>
        </w:rPr>
        <w:t xml:space="preserve">из областного бюджета </w:t>
      </w:r>
      <w:r w:rsidR="009F06FB" w:rsidRPr="001549F0">
        <w:rPr>
          <w:rFonts w:ascii="Liberation Serif" w:hAnsi="Liberation Serif" w:cs="Liberation Serif"/>
          <w:sz w:val="28"/>
          <w:szCs w:val="28"/>
        </w:rPr>
        <w:t xml:space="preserve">бюджетам муниципальных образований, расположенных на территории Свердловской области,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</w:t>
      </w:r>
      <w:r w:rsidR="005A130E">
        <w:rPr>
          <w:rFonts w:ascii="Liberation Serif" w:hAnsi="Liberation Serif" w:cs="Liberation Serif"/>
          <w:sz w:val="28"/>
          <w:szCs w:val="28"/>
        </w:rPr>
        <w:t xml:space="preserve">в 2019 году </w:t>
      </w:r>
      <w:r w:rsidR="001E7186" w:rsidRPr="001549F0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B52AE0" w:rsidRPr="001549F0" w:rsidRDefault="001E7186" w:rsidP="009F5F8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2.</w:t>
      </w:r>
      <w:r w:rsidR="00783CC2" w:rsidRPr="001549F0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B52AE0" w:rsidRPr="001549F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B52AE0" w:rsidRPr="001549F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</w:t>
      </w:r>
      <w:r w:rsidR="00F211E8" w:rsidRPr="001549F0">
        <w:rPr>
          <w:rFonts w:ascii="Liberation Serif" w:hAnsi="Liberation Serif" w:cs="Liberation Serif"/>
          <w:sz w:val="28"/>
          <w:szCs w:val="28"/>
        </w:rPr>
        <w:br/>
      </w:r>
      <w:r w:rsidR="00B52AE0" w:rsidRPr="001549F0">
        <w:rPr>
          <w:rFonts w:ascii="Liberation Serif" w:hAnsi="Liberation Serif" w:cs="Liberation Serif"/>
          <w:sz w:val="28"/>
          <w:szCs w:val="28"/>
        </w:rPr>
        <w:t>на Заместителя Губернатора Свердловской области П.В. Крекова.</w:t>
      </w:r>
    </w:p>
    <w:p w:rsidR="00190E46" w:rsidRPr="001549F0" w:rsidRDefault="001E7186" w:rsidP="00190E46">
      <w:pPr>
        <w:pStyle w:val="af1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20CA">
        <w:rPr>
          <w:rFonts w:ascii="Liberation Serif" w:hAnsi="Liberation Serif" w:cs="Liberation Serif"/>
          <w:sz w:val="28"/>
          <w:szCs w:val="28"/>
        </w:rPr>
        <w:t>3</w:t>
      </w:r>
      <w:r w:rsidR="00190E46" w:rsidRPr="001F20CA">
        <w:rPr>
          <w:rFonts w:ascii="Liberation Serif" w:hAnsi="Liberation Serif" w:cs="Liberation Serif"/>
          <w:sz w:val="28"/>
          <w:szCs w:val="28"/>
        </w:rPr>
        <w:t xml:space="preserve">. </w:t>
      </w:r>
      <w:r w:rsidR="00F211E8" w:rsidRPr="001F20CA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распространяет </w:t>
      </w:r>
      <w:r w:rsidR="001A6979" w:rsidRPr="001F20CA">
        <w:rPr>
          <w:rFonts w:ascii="Liberation Serif" w:hAnsi="Liberation Serif" w:cs="Liberation Serif"/>
          <w:sz w:val="28"/>
          <w:szCs w:val="28"/>
        </w:rPr>
        <w:t xml:space="preserve">свое действие </w:t>
      </w:r>
      <w:r w:rsidR="00F211E8" w:rsidRPr="001F20CA">
        <w:rPr>
          <w:rFonts w:ascii="Liberation Serif" w:hAnsi="Liberation Serif" w:cs="Liberation Serif"/>
          <w:sz w:val="28"/>
          <w:szCs w:val="28"/>
        </w:rPr>
        <w:t>на отношения</w:t>
      </w:r>
      <w:r w:rsidR="008E0448" w:rsidRPr="001F20CA">
        <w:rPr>
          <w:rFonts w:ascii="Liberation Serif" w:hAnsi="Liberation Serif" w:cs="Liberation Serif"/>
          <w:sz w:val="28"/>
          <w:szCs w:val="28"/>
        </w:rPr>
        <w:t xml:space="preserve">, возникшие с </w:t>
      </w:r>
      <w:r w:rsidR="001F20CA" w:rsidRPr="001F20CA">
        <w:rPr>
          <w:rFonts w:ascii="Liberation Serif" w:hAnsi="Liberation Serif" w:cs="Liberation Serif"/>
          <w:sz w:val="28"/>
          <w:szCs w:val="28"/>
        </w:rPr>
        <w:t>28</w:t>
      </w:r>
      <w:r w:rsidR="008E0448" w:rsidRPr="001F20CA">
        <w:rPr>
          <w:rFonts w:ascii="Liberation Serif" w:hAnsi="Liberation Serif" w:cs="Liberation Serif"/>
          <w:sz w:val="28"/>
          <w:szCs w:val="28"/>
        </w:rPr>
        <w:t xml:space="preserve"> </w:t>
      </w:r>
      <w:r w:rsidRPr="001F20CA">
        <w:rPr>
          <w:rFonts w:ascii="Liberation Serif" w:hAnsi="Liberation Serif" w:cs="Liberation Serif"/>
          <w:sz w:val="28"/>
          <w:szCs w:val="28"/>
        </w:rPr>
        <w:t xml:space="preserve">марта </w:t>
      </w:r>
      <w:r w:rsidR="008E0448" w:rsidRPr="001F20CA">
        <w:rPr>
          <w:rFonts w:ascii="Liberation Serif" w:hAnsi="Liberation Serif" w:cs="Liberation Serif"/>
          <w:sz w:val="28"/>
          <w:szCs w:val="28"/>
        </w:rPr>
        <w:t>2019 года.</w:t>
      </w:r>
    </w:p>
    <w:p w:rsidR="00190E46" w:rsidRPr="001549F0" w:rsidRDefault="001E7186" w:rsidP="00190E46">
      <w:pPr>
        <w:pStyle w:val="af1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</w:t>
      </w:r>
      <w:r w:rsidR="00190E46" w:rsidRPr="001549F0">
        <w:rPr>
          <w:rFonts w:ascii="Liberation Serif" w:hAnsi="Liberation Serif" w:cs="Liberation Serif"/>
          <w:sz w:val="28"/>
          <w:szCs w:val="28"/>
        </w:rPr>
        <w:t>. Настоящее постановление опубликовать на «</w:t>
      </w:r>
      <w:proofErr w:type="gramStart"/>
      <w:r w:rsidR="00190E46" w:rsidRPr="001549F0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="00190E46" w:rsidRPr="001549F0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области» (</w:t>
      </w:r>
      <w:hyperlink r:id="rId9" w:history="1">
        <w:r w:rsidR="00190E46" w:rsidRPr="001549F0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</w:rPr>
          <w:t>www.pravo.gov66.ru)</w:t>
        </w:r>
      </w:hyperlink>
      <w:r w:rsidR="00190E46" w:rsidRPr="001549F0">
        <w:rPr>
          <w:rFonts w:ascii="Liberation Serif" w:hAnsi="Liberation Serif" w:cs="Liberation Serif"/>
          <w:sz w:val="28"/>
          <w:szCs w:val="28"/>
        </w:rPr>
        <w:t>.</w:t>
      </w:r>
    </w:p>
    <w:p w:rsidR="00190E46" w:rsidRPr="001549F0" w:rsidRDefault="00190E46" w:rsidP="00190E46">
      <w:pPr>
        <w:pStyle w:val="af1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0E46" w:rsidRPr="001549F0" w:rsidRDefault="00190E46" w:rsidP="00190E46">
      <w:pPr>
        <w:pStyle w:val="af1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0E46" w:rsidRPr="001549F0" w:rsidRDefault="00190E46" w:rsidP="00190E4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Губернатор </w:t>
      </w:r>
      <w:r w:rsidR="00560A74" w:rsidRPr="001549F0">
        <w:rPr>
          <w:rFonts w:ascii="Liberation Serif" w:hAnsi="Liberation Serif" w:cs="Liberation Serif"/>
          <w:sz w:val="28"/>
          <w:szCs w:val="28"/>
        </w:rPr>
        <w:br/>
      </w:r>
      <w:r w:rsidRPr="001549F0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1549F0">
        <w:rPr>
          <w:rFonts w:ascii="Liberation Serif" w:hAnsi="Liberation Serif" w:cs="Liberation Serif"/>
          <w:sz w:val="28"/>
          <w:szCs w:val="28"/>
        </w:rPr>
        <w:tab/>
        <w:t xml:space="preserve">Е.В. </w:t>
      </w:r>
      <w:proofErr w:type="spellStart"/>
      <w:r w:rsidRPr="001549F0"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</w:p>
    <w:p w:rsidR="00B52AE0" w:rsidRPr="001549F0" w:rsidRDefault="00B52AE0" w:rsidP="00B52AE0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5F81" w:rsidRDefault="009F5F81" w:rsidP="00B52A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F81" w:rsidRDefault="009F5F81" w:rsidP="00B52A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F81" w:rsidRDefault="009F5F81" w:rsidP="00B52A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F81" w:rsidRDefault="009F5F81" w:rsidP="00B52A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E46" w:rsidRPr="001549F0" w:rsidRDefault="00190E46" w:rsidP="001E7186">
      <w:pPr>
        <w:suppressAutoHyphens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190E46" w:rsidRPr="001549F0" w:rsidRDefault="00190E46" w:rsidP="001E7186">
      <w:pPr>
        <w:suppressAutoHyphens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190E46" w:rsidRPr="001549F0" w:rsidRDefault="00190E46" w:rsidP="001E7186">
      <w:pPr>
        <w:suppressAutoHyphens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B52AE0" w:rsidRPr="001549F0" w:rsidRDefault="00190E46" w:rsidP="001E7186">
      <w:pPr>
        <w:suppressAutoHyphens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от ________________ № _______</w:t>
      </w:r>
    </w:p>
    <w:p w:rsidR="00E672CD" w:rsidRPr="001549F0" w:rsidRDefault="00E672CD" w:rsidP="001E7186">
      <w:pPr>
        <w:suppressAutoHyphens/>
        <w:autoSpaceDE w:val="0"/>
        <w:autoSpaceDN w:val="0"/>
        <w:adjustRightInd w:val="0"/>
        <w:ind w:left="4962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«</w:t>
      </w:r>
      <w:r w:rsidR="001E7186" w:rsidRPr="001549F0">
        <w:rPr>
          <w:rFonts w:ascii="Liberation Serif" w:hAnsi="Liberation Serif" w:cs="Liberation Serif"/>
          <w:sz w:val="28"/>
          <w:szCs w:val="28"/>
        </w:rPr>
        <w:t xml:space="preserve">Об утверждении Порядка проведения конкурсного отбора и предоставления субсидий из областного бюджета бюджетам муниципальных образований, расположенных на территории Свердловской области, на оснащение муниципальных организаций дополнительного образования </w:t>
      </w:r>
      <w:r w:rsidR="000C664F" w:rsidRPr="001549F0">
        <w:rPr>
          <w:rFonts w:ascii="Liberation Serif" w:hAnsi="Liberation Serif" w:cs="Liberation Serif"/>
          <w:sz w:val="28"/>
          <w:szCs w:val="28"/>
        </w:rPr>
        <w:br/>
      </w:r>
      <w:r w:rsidR="001E7186" w:rsidRPr="001549F0">
        <w:rPr>
          <w:rFonts w:ascii="Liberation Serif" w:hAnsi="Liberation Serif" w:cs="Liberation Serif"/>
          <w:sz w:val="28"/>
          <w:szCs w:val="28"/>
        </w:rPr>
        <w:t>(детские школы искусств) музыкальными инструментами, оборудованием и учебными материалами</w:t>
      </w:r>
      <w:r w:rsidR="005A130E">
        <w:rPr>
          <w:rFonts w:ascii="Liberation Serif" w:hAnsi="Liberation Serif" w:cs="Liberation Serif"/>
          <w:sz w:val="28"/>
          <w:szCs w:val="28"/>
        </w:rPr>
        <w:t xml:space="preserve"> в 2019 году</w:t>
      </w:r>
      <w:r w:rsidRPr="001549F0">
        <w:rPr>
          <w:rFonts w:ascii="Liberation Serif" w:hAnsi="Liberation Serif" w:cs="Liberation Serif"/>
          <w:sz w:val="28"/>
          <w:szCs w:val="28"/>
        </w:rPr>
        <w:t>»</w:t>
      </w:r>
    </w:p>
    <w:p w:rsidR="00B52AE0" w:rsidRPr="001549F0" w:rsidRDefault="00B52AE0" w:rsidP="00B52AE0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569ED" w:rsidRPr="001549F0" w:rsidRDefault="00A569ED" w:rsidP="00B52AE0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</w:p>
    <w:p w:rsidR="001E7186" w:rsidRPr="001549F0" w:rsidRDefault="001E7186" w:rsidP="001E71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 xml:space="preserve">проведения конкурсного отбора и предоставления субсидий </w:t>
      </w:r>
      <w:r w:rsidRPr="001549F0">
        <w:rPr>
          <w:rFonts w:ascii="Liberation Serif" w:hAnsi="Liberation Serif" w:cs="Liberation Serif"/>
          <w:b/>
          <w:sz w:val="28"/>
          <w:szCs w:val="28"/>
        </w:rPr>
        <w:br/>
        <w:t xml:space="preserve">из областного бюджета бюджетам муниципальных образований, расположенных на территории Свердловской области, на оснащение муниципальных организаций дополнительного образования </w:t>
      </w:r>
    </w:p>
    <w:p w:rsidR="001E7186" w:rsidRPr="001549F0" w:rsidRDefault="001E7186" w:rsidP="001E71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 xml:space="preserve">(детские школы искусств) музыкальными инструментами, </w:t>
      </w:r>
    </w:p>
    <w:p w:rsidR="00190E46" w:rsidRPr="001549F0" w:rsidRDefault="001E7186" w:rsidP="001E71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>оборудованием и учебными материалами</w:t>
      </w:r>
      <w:r w:rsidR="005A130E">
        <w:rPr>
          <w:rFonts w:ascii="Liberation Serif" w:hAnsi="Liberation Serif" w:cs="Liberation Serif"/>
          <w:b/>
          <w:sz w:val="28"/>
          <w:szCs w:val="28"/>
        </w:rPr>
        <w:t xml:space="preserve"> в 2019 году</w:t>
      </w:r>
    </w:p>
    <w:p w:rsidR="001E7186" w:rsidRPr="001549F0" w:rsidRDefault="001E7186" w:rsidP="00D26B2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3529D" w:rsidRPr="001549F0" w:rsidRDefault="00E3529D" w:rsidP="00D26B2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>Глава 1. Общие положения</w:t>
      </w:r>
    </w:p>
    <w:p w:rsidR="00A65798" w:rsidRPr="001549F0" w:rsidRDefault="00A65798" w:rsidP="00D26B2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 xml:space="preserve">Настоящий порядок разработан </w:t>
      </w:r>
      <w:r w:rsidR="0090016C" w:rsidRPr="001549F0"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законами Свердловской области от 15 июля 2005 года </w:t>
      </w:r>
      <w:r w:rsidR="0090016C" w:rsidRPr="001549F0">
        <w:rPr>
          <w:rFonts w:ascii="Liberation Serif" w:hAnsi="Liberation Serif" w:cs="Liberation Serif"/>
          <w:sz w:val="28"/>
          <w:szCs w:val="28"/>
        </w:rPr>
        <w:br/>
        <w:t xml:space="preserve">№ 70-ОЗ «О предоставлении отдельных межбюджетных трансфертов из областного бюджета и местных бюджетов в Свердловской области» и </w:t>
      </w:r>
      <w:r w:rsidR="0090016C" w:rsidRPr="001549F0">
        <w:rPr>
          <w:rFonts w:ascii="Liberation Serif" w:hAnsi="Liberation Serif" w:cs="Liberation Serif"/>
          <w:sz w:val="28"/>
          <w:szCs w:val="28"/>
        </w:rPr>
        <w:br/>
        <w:t xml:space="preserve">от 6 декабря 2018 года № 144-ОЗ «Об областном бюджете на 2019 год и плановый период 2020 и 2021 годов» </w:t>
      </w:r>
      <w:r w:rsidRPr="001549F0">
        <w:rPr>
          <w:rFonts w:ascii="Liberation Serif" w:hAnsi="Liberation Serif" w:cs="Liberation Serif"/>
          <w:sz w:val="28"/>
          <w:szCs w:val="28"/>
        </w:rPr>
        <w:t>в целях обеспечения реализации мероприятий государственной программы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 xml:space="preserve">Развитие культуры в Свердловской области </w:t>
      </w:r>
      <w:r w:rsidR="009D4402">
        <w:rPr>
          <w:rFonts w:ascii="Liberation Serif" w:hAnsi="Liberation Serif" w:cs="Liberation Serif"/>
          <w:sz w:val="28"/>
          <w:szCs w:val="28"/>
        </w:rPr>
        <w:br/>
      </w:r>
      <w:r w:rsidRPr="001549F0">
        <w:rPr>
          <w:rFonts w:ascii="Liberation Serif" w:hAnsi="Liberation Serif" w:cs="Liberation Serif"/>
          <w:sz w:val="28"/>
          <w:szCs w:val="28"/>
        </w:rPr>
        <w:t>до 2024 года»</w:t>
      </w:r>
      <w:r w:rsidR="009D4402">
        <w:rPr>
          <w:rFonts w:ascii="Liberation Serif" w:hAnsi="Liberation Serif" w:cs="Liberation Serif"/>
          <w:sz w:val="28"/>
          <w:szCs w:val="28"/>
        </w:rPr>
        <w:t>, утвержденной постановлением Правительства Свердловской области от 21.10.2013 № 1268-ПП,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в части предоставления субсидий </w:t>
      </w:r>
      <w:r w:rsidR="007E575D" w:rsidRPr="001549F0">
        <w:rPr>
          <w:rFonts w:ascii="Liberation Serif" w:hAnsi="Liberation Serif" w:cs="Liberation Serif"/>
          <w:sz w:val="28"/>
          <w:szCs w:val="28"/>
        </w:rPr>
        <w:t xml:space="preserve">из </w:t>
      </w:r>
      <w:r w:rsidRPr="001549F0">
        <w:rPr>
          <w:rFonts w:ascii="Liberation Serif" w:hAnsi="Liberation Serif" w:cs="Liberation Serif"/>
          <w:sz w:val="28"/>
          <w:szCs w:val="28"/>
        </w:rPr>
        <w:t>областного и федерального бюджетов бюджетам муниципальных образований, расположенных на территории Свердловской области (далее – муниципальные образования), на реализацию мероприятий по оснащению муниципальных организаций дополнительного образования (детские школы искусств) музыкальными инструментами, оборудованием и учебными материалами.</w:t>
      </w:r>
      <w:proofErr w:type="gramEnd"/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 xml:space="preserve">Настоящий порядок регламентирует процедуру проведения конкурсного отбора муниципальных образований </w:t>
      </w:r>
      <w:r w:rsidR="0090016C" w:rsidRPr="001549F0">
        <w:rPr>
          <w:rFonts w:ascii="Liberation Serif" w:hAnsi="Liberation Serif" w:cs="Liberation Serif"/>
          <w:sz w:val="28"/>
          <w:szCs w:val="28"/>
        </w:rPr>
        <w:t>и услови</w:t>
      </w:r>
      <w:r w:rsidR="007E575D" w:rsidRPr="001549F0">
        <w:rPr>
          <w:rFonts w:ascii="Liberation Serif" w:hAnsi="Liberation Serif" w:cs="Liberation Serif"/>
          <w:sz w:val="28"/>
          <w:szCs w:val="28"/>
        </w:rPr>
        <w:t>я</w:t>
      </w:r>
      <w:r w:rsidR="0090016C" w:rsidRPr="001549F0">
        <w:rPr>
          <w:rFonts w:ascii="Liberation Serif" w:hAnsi="Liberation Serif" w:cs="Liberation Serif"/>
          <w:sz w:val="28"/>
          <w:szCs w:val="28"/>
        </w:rPr>
        <w:t xml:space="preserve"> </w:t>
      </w:r>
      <w:r w:rsidRPr="001549F0">
        <w:rPr>
          <w:rFonts w:ascii="Liberation Serif" w:hAnsi="Liberation Serif" w:cs="Liberation Serif"/>
          <w:sz w:val="28"/>
          <w:szCs w:val="28"/>
        </w:rPr>
        <w:t>предоставлени</w:t>
      </w:r>
      <w:r w:rsidR="0090016C" w:rsidRPr="001549F0">
        <w:rPr>
          <w:rFonts w:ascii="Liberation Serif" w:hAnsi="Liberation Serif" w:cs="Liberation Serif"/>
          <w:sz w:val="28"/>
          <w:szCs w:val="28"/>
        </w:rPr>
        <w:t>я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субсидий из областного и федерального бюджетов </w:t>
      </w:r>
      <w:r w:rsidR="0090016C" w:rsidRPr="001549F0">
        <w:rPr>
          <w:rFonts w:ascii="Liberation Serif" w:hAnsi="Liberation Serif" w:cs="Liberation Serif"/>
          <w:sz w:val="28"/>
          <w:szCs w:val="28"/>
        </w:rPr>
        <w:t xml:space="preserve">бюджетам муниципальных образований 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на </w:t>
      </w:r>
      <w:r w:rsidRPr="001549F0">
        <w:rPr>
          <w:rFonts w:ascii="Liberation Serif" w:hAnsi="Liberation Serif" w:cs="Liberation Serif"/>
          <w:sz w:val="28"/>
          <w:szCs w:val="28"/>
        </w:rPr>
        <w:lastRenderedPageBreak/>
        <w:t xml:space="preserve">оснащение муниципальных организаций дополнительного образования </w:t>
      </w:r>
      <w:r w:rsidR="007E575D" w:rsidRPr="001549F0">
        <w:rPr>
          <w:rFonts w:ascii="Liberation Serif" w:hAnsi="Liberation Serif" w:cs="Liberation Serif"/>
          <w:sz w:val="28"/>
          <w:szCs w:val="28"/>
        </w:rPr>
        <w:br/>
      </w:r>
      <w:r w:rsidRPr="001549F0">
        <w:rPr>
          <w:rFonts w:ascii="Liberation Serif" w:hAnsi="Liberation Serif" w:cs="Liberation Serif"/>
          <w:sz w:val="28"/>
          <w:szCs w:val="28"/>
        </w:rPr>
        <w:t>(детские школы искусств) музыкальными инструментами, оборудованием и учебными материалами (далее – субсидии), приобретаемых в рамках региональной составляющей национального проекта «Культура», в целях достижения результатов, установленных в региональном проекте «Обеспечение качества нового уровня развития инфраструктуры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» («Культурная среда»)»,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паспорт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17.12.2018 № 18.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3. Предоставление субсидий муниципальным образованиям осуществляется за счет средств областного и федерального бюджетов в пределах утвержденных бюджетных ассигнований и лимитов бюджетных обязательств на указанные цели.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16189"/>
      <w:bookmarkEnd w:id="1"/>
      <w:r w:rsidRPr="001549F0">
        <w:rPr>
          <w:rFonts w:ascii="Liberation Serif" w:hAnsi="Liberation Serif" w:cs="Liberation Serif"/>
          <w:sz w:val="28"/>
          <w:szCs w:val="28"/>
        </w:rPr>
        <w:t xml:space="preserve">4. </w:t>
      </w:r>
      <w:bookmarkStart w:id="2" w:name="P16192"/>
      <w:bookmarkEnd w:id="2"/>
      <w:r w:rsidRPr="001549F0">
        <w:rPr>
          <w:rFonts w:ascii="Liberation Serif" w:hAnsi="Liberation Serif" w:cs="Liberation Serif"/>
          <w:sz w:val="28"/>
          <w:szCs w:val="28"/>
        </w:rPr>
        <w:t xml:space="preserve">Главным распорядителем средств областного бюджета, предусмотренных для предоставления субсидий, является Министерство культуры Свердловской области (далее – Министерство). 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 xml:space="preserve">Субсидии из областного и федерального бюджетов муниципальным образованиям предоставляются по результатам конкурсного отбора и направляются на </w:t>
      </w:r>
      <w:proofErr w:type="spellStart"/>
      <w:r w:rsidRPr="001549F0"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 w:rsidRPr="001549F0">
        <w:rPr>
          <w:rFonts w:ascii="Liberation Serif" w:hAnsi="Liberation Serif" w:cs="Liberation Serif"/>
          <w:sz w:val="28"/>
          <w:szCs w:val="28"/>
        </w:rPr>
        <w:t xml:space="preserve"> расходов по оснащению муниципальных организаций дополнительного образования (детские школы искусств) музыкальными инструментами, оборудованием и учебными материалами в целях создания условий для повышения качества художественного образования, </w:t>
      </w:r>
      <w:r w:rsidR="007E575D" w:rsidRPr="001549F0">
        <w:rPr>
          <w:rFonts w:ascii="Liberation Serif" w:hAnsi="Liberation Serif" w:cs="Liberation Serif"/>
          <w:sz w:val="28"/>
          <w:szCs w:val="28"/>
        </w:rPr>
        <w:t xml:space="preserve">развития системы художественного образования, </w:t>
      </w:r>
      <w:r w:rsidRPr="001549F0">
        <w:rPr>
          <w:rFonts w:ascii="Liberation Serif" w:hAnsi="Liberation Serif" w:cs="Liberation Serif"/>
          <w:sz w:val="28"/>
          <w:szCs w:val="28"/>
        </w:rPr>
        <w:t>сохранения и развития кадрового и творческого потенциала сферы культуры, формирования базы для привлечения в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отрасль молодых специалистов.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6. Соискателями субсидий выступают муниципальные образования, на территориях которых расположены муниципальные организации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дополнительного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образования (детские школы искусств) (далее – детские школы искусств).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7.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Средства из областного и федерального бюджетов предоставляются в форме субсидий бюджетам муниципальных образований, прошедших конкурсный отбор</w:t>
      </w:r>
      <w:r w:rsidR="007E575D" w:rsidRPr="001549F0">
        <w:rPr>
          <w:rFonts w:ascii="Liberation Serif" w:hAnsi="Liberation Serif" w:cs="Liberation Serif"/>
          <w:sz w:val="28"/>
          <w:szCs w:val="28"/>
        </w:rPr>
        <w:t xml:space="preserve">, и направляются на </w:t>
      </w:r>
      <w:proofErr w:type="spellStart"/>
      <w:r w:rsidR="007E575D" w:rsidRPr="001549F0"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 w:rsidR="007E575D" w:rsidRPr="001549F0">
        <w:rPr>
          <w:rFonts w:ascii="Liberation Serif" w:hAnsi="Liberation Serif" w:cs="Liberation Serif"/>
          <w:sz w:val="28"/>
          <w:szCs w:val="28"/>
        </w:rPr>
        <w:t xml:space="preserve"> следующих расходов:</w:t>
      </w:r>
      <w:proofErr w:type="gramEnd"/>
    </w:p>
    <w:p w:rsidR="007E575D" w:rsidRPr="001549F0" w:rsidRDefault="007E575D" w:rsidP="007E575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приобретение музыкальных инструментов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их доставку и погрузочно-разгрузочные работы;</w:t>
      </w:r>
    </w:p>
    <w:p w:rsidR="007E575D" w:rsidRPr="001549F0" w:rsidRDefault="007E575D" w:rsidP="007E575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приобретение оборудования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доставку, погрузочно-разгрузочные работы, монтаж, демонтаж (для учебных аудиторий, библиотек, залов) и выставочное оборудование, в том числе мультимедийное оборудование с соответствующим программным обеспечением;</w:t>
      </w:r>
      <w:proofErr w:type="gramEnd"/>
    </w:p>
    <w:p w:rsidR="007E575D" w:rsidRPr="001549F0" w:rsidRDefault="007E575D" w:rsidP="007E575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приобретение учебных материалов (учебники, учебные пособия, в том числе электронные издания, наглядные пособия и материалы, натюрмортный фонд, художественные альбомы, нотные издания, в том числе нотный </w:t>
      </w:r>
      <w:r w:rsidRPr="001549F0">
        <w:rPr>
          <w:rFonts w:ascii="Liberation Serif" w:hAnsi="Liberation Serif" w:cs="Liberation Serif"/>
          <w:sz w:val="28"/>
          <w:szCs w:val="28"/>
        </w:rPr>
        <w:lastRenderedPageBreak/>
        <w:t>педагогический репертуар для детских школ искусств, клавиры, партитуры и хрестоматии).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8. Субсидии из областного бюджета предоставляются муниципальным образованиям при условии направления на указанные цели из местного бюджета финансовых сре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дств в р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азмере не менее </w:t>
      </w:r>
      <w:r w:rsidR="00780649">
        <w:rPr>
          <w:rFonts w:ascii="Liberation Serif" w:hAnsi="Liberation Serif" w:cs="Liberation Serif"/>
          <w:sz w:val="28"/>
          <w:szCs w:val="28"/>
        </w:rPr>
        <w:t>3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процентов </w:t>
      </w:r>
      <w:r w:rsidR="00780649">
        <w:rPr>
          <w:rFonts w:ascii="Liberation Serif" w:hAnsi="Liberation Serif" w:cs="Liberation Serif"/>
          <w:sz w:val="28"/>
          <w:szCs w:val="28"/>
        </w:rPr>
        <w:t xml:space="preserve">субсидии, направляемой из 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областного бюджета. 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9. Общее руководство подготовкой и проведением конкурсного отбора осуществляет Министерство.</w:t>
      </w:r>
    </w:p>
    <w:p w:rsidR="001E7186" w:rsidRPr="001549F0" w:rsidRDefault="001E7186" w:rsidP="001E718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549F0">
        <w:rPr>
          <w:rFonts w:ascii="Liberation Serif" w:eastAsiaTheme="minorHAnsi" w:hAnsi="Liberation Serif" w:cs="Liberation Serif"/>
          <w:sz w:val="28"/>
          <w:szCs w:val="28"/>
        </w:rPr>
        <w:t>10. Субсидии предоставляются по результатам открытого конкурсного отбора на основе принципов равенства прав соискателей и гласности.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Конкурсный отбор на предоставление субсидий проводится среди муниципальных образований при наличии бюджетных ассигнований из областного и федерального бюджетов на указанные цели.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11. Информация об условиях и сроках проведения конкурсного отбора размещается в информационно-телекоммуникационной сети «Интернет» на официальном сайте Министерства (www.mkso.ru) (далее – сайт) в течение двух рабочих дней со дня принятия решения о проведении конкурсного отбора.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12.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 xml:space="preserve">В целях организации и проведения конкурсного отбора создается конкурсная комиссия по предоставлению </w:t>
      </w:r>
      <w:r w:rsidR="00FB1159" w:rsidRPr="001549F0">
        <w:rPr>
          <w:rFonts w:ascii="Liberation Serif" w:hAnsi="Liberation Serif" w:cs="Liberation Serif"/>
          <w:sz w:val="28"/>
          <w:szCs w:val="28"/>
        </w:rPr>
        <w:t>субсидий из областного бюджета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на конкурсной основе бюджетам муниципальных образований</w:t>
      </w:r>
      <w:r w:rsidR="00FB1159" w:rsidRPr="001549F0">
        <w:rPr>
          <w:rFonts w:ascii="Liberation Serif" w:hAnsi="Liberation Serif" w:cs="Liberation Serif"/>
          <w:sz w:val="28"/>
          <w:szCs w:val="28"/>
        </w:rPr>
        <w:t>, расположенных на территории Свердловской области,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(далее – конкурсная комиссия), состав и положение о которой утверждаются приказом Министерства.</w:t>
      </w:r>
      <w:proofErr w:type="gramEnd"/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13. Конкурсная комиссия формируется в количестве не менее 11 человек. Членами конкурсной комиссии могут быть сотрудники Министерства, областных государственных учреждений культуры и профессиональных образовательных организаций, в отношении которых Министерство </w:t>
      </w:r>
      <w:r w:rsidR="00FB1159" w:rsidRPr="001549F0">
        <w:rPr>
          <w:rFonts w:ascii="Liberation Serif" w:hAnsi="Liberation Serif" w:cs="Liberation Serif"/>
          <w:sz w:val="28"/>
          <w:szCs w:val="28"/>
        </w:rPr>
        <w:t>осуществляет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функции и полномочия учредителя, являющихся методическими центрами в соответствующей сфере деятельности, ученые, работники сферы культуры.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В состав конкурсной комиссии не может входить представитель муниципального образования, на территории которого расположены муниципальные детские школы искусств, включенный в заявку на участие в конкурсном отборе, а также представители этих муниципальных детских школ искусств.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Председателем конкурсной комиссии является Министр культуры Свердловской области.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14. В целях обеспечения организации и проведения конкурсного отбора Министерство осуществляет: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1) ведение переписки с муниципальными образованиями о начале проведения конкурсного отбора, размещение на сайте информации и документов, связанных с проведением конкурсного отбора;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2) обеспечение приема, учета и хранения поступивших от муниципальных образований документов в связи с проведением конкурсного отбора;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lastRenderedPageBreak/>
        <w:t>3) доведение до сведения муниципальных районов (городских округов) результатов конкурсного отбора, в том числе путем их размещения на сайте;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4) иные функции, необходимые для надлежащего проведения конкурсного отбора.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f3"/>
        <w:suppressAutoHyphens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sz w:val="28"/>
          <w:szCs w:val="28"/>
          <w:lang w:val="ru-RU"/>
        </w:rPr>
        <w:t>Глава 2. Извещение о проведении конкурсного отбора и состав представляемых документов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15. Решение о проведении конкурсного отбора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оформляется приказом Министерства и доводится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до сведения муниципальных образований, на территориях которых расположены муниципальные детские школы искусств, в письменной форме, а также в течение двух рабочих дней со дня принятия решения о проведении конкурсного отбора на сайте публикуются: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1) приказ Министерства о проведении конкурсного отбора;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2) настоящий порядок;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3) извещение о проведении конкурсного отбора.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6223"/>
      <w:bookmarkEnd w:id="3"/>
      <w:r w:rsidRPr="001549F0">
        <w:rPr>
          <w:rFonts w:ascii="Liberation Serif" w:hAnsi="Liberation Serif" w:cs="Liberation Serif"/>
          <w:sz w:val="28"/>
          <w:szCs w:val="28"/>
        </w:rPr>
        <w:t>16. Извещение о проведении конкурсного отбора должно содержать следующие сведения: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1) наименование и адрес Министерства;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2) наименование государственной программы;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3) информацию о месте представления заявок на участие в конкурсном отборе, дате, времени начала и окончания приема заявок от муниципальных образований на участие в конкурсном отборе;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4) ссылку на официальный сайт, на котором размещена информация                       о составе документации и требования к оформлению заявки на участие                                в конкурсном отборе;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5) контактную информацию.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6224"/>
      <w:bookmarkEnd w:id="4"/>
      <w:r w:rsidRPr="001549F0">
        <w:rPr>
          <w:rFonts w:ascii="Liberation Serif" w:hAnsi="Liberation Serif" w:cs="Liberation Serif"/>
          <w:sz w:val="28"/>
          <w:szCs w:val="28"/>
        </w:rPr>
        <w:t>17. Для участия в конкурсном отборе орган местного самоуправления муниципального образования направляет в Министерство заявку на участие в конкурсном отборе.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18. Заявка на участие в конкурсном отборе (далее – заявка) </w:t>
      </w:r>
      <w:proofErr w:type="gramStart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оформляется на бланке участника конкурсного отбора по форме согласно приложению № 1 </w:t>
      </w: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br/>
        <w:t>к настоящему порядку и подписывается</w:t>
      </w:r>
      <w:proofErr w:type="gramEnd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руководителем органа местного самоуправления муниципального образования.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Заявки подаются на бумажном и электронном </w:t>
      </w:r>
      <w:proofErr w:type="gramStart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носителях</w:t>
      </w:r>
      <w:proofErr w:type="gramEnd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на CD-диске </w:t>
      </w: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br/>
        <w:t xml:space="preserve">в следующем формате: текстовый редактор </w:t>
      </w:r>
      <w:proofErr w:type="spellStart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Word</w:t>
      </w:r>
      <w:proofErr w:type="spellEnd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</w:t>
      </w:r>
      <w:proofErr w:type="spellStart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for</w:t>
      </w:r>
      <w:proofErr w:type="spellEnd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</w:t>
      </w:r>
      <w:proofErr w:type="spellStart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Windows</w:t>
      </w:r>
      <w:proofErr w:type="spellEnd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версии 3.0 и выше </w:t>
      </w: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br/>
        <w:t xml:space="preserve">с использованием шрифта </w:t>
      </w:r>
      <w:proofErr w:type="spellStart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Times</w:t>
      </w:r>
      <w:proofErr w:type="spellEnd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</w:t>
      </w:r>
      <w:proofErr w:type="spellStart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New</w:t>
      </w:r>
      <w:proofErr w:type="spellEnd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</w:t>
      </w:r>
      <w:proofErr w:type="spellStart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Roman</w:t>
      </w:r>
      <w:proofErr w:type="spellEnd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№ 14 и одинарного межстрочного интервала.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Заявки, поступившие только на электронном носителе или только на бумажном носителе, не допускаются к участию в конкурсном отборе.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19. Муниципальное образование имеет право представить на конкурсный отбор не более трех заявок. 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16230"/>
      <w:bookmarkEnd w:id="5"/>
      <w:r w:rsidRPr="001549F0">
        <w:rPr>
          <w:rFonts w:ascii="Liberation Serif" w:hAnsi="Liberation Serif" w:cs="Liberation Serif"/>
          <w:sz w:val="28"/>
          <w:szCs w:val="28"/>
        </w:rPr>
        <w:t>20. В заявку включаются: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1) информационно-аналитическая справка, составленная в соответствии              с критериями конкурсного отбора, указанными в приложении № 2 к настоящему </w:t>
      </w:r>
      <w:r w:rsidRPr="001549F0">
        <w:rPr>
          <w:rFonts w:ascii="Liberation Serif" w:hAnsi="Liberation Serif" w:cs="Liberation Serif"/>
          <w:sz w:val="28"/>
          <w:szCs w:val="28"/>
        </w:rPr>
        <w:lastRenderedPageBreak/>
        <w:t>порядку, подписанная руководителем органа местного самоуправления муниципального образования;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2) план использования субсидии за счет средств областного бюджета, федерального бюджета и средств бюджета муниципального образования, оформленный в соответствии с приложением № 1 к заявке, подписанный руководителем органа местного самоуправления муниципального образования;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3) в случае если бюджету муниципального образования предоставлялась субсидия в предшествующем году на аналогичные цели, в составе заявки представляется </w:t>
      </w:r>
      <w:hyperlink w:anchor="P16503" w:history="1">
        <w:r w:rsidRPr="001549F0">
          <w:rPr>
            <w:rFonts w:ascii="Liberation Serif" w:hAnsi="Liberation Serif" w:cs="Liberation Serif"/>
            <w:sz w:val="28"/>
            <w:szCs w:val="28"/>
          </w:rPr>
          <w:t>информация</w:t>
        </w:r>
      </w:hyperlink>
      <w:r w:rsidRPr="001549F0">
        <w:rPr>
          <w:rFonts w:ascii="Liberation Serif" w:hAnsi="Liberation Serif" w:cs="Liberation Serif"/>
          <w:sz w:val="28"/>
          <w:szCs w:val="28"/>
        </w:rPr>
        <w:t xml:space="preserve"> об использовании субсидии и выполнении принятых расходных обязательств муниципального образования, оформленная в соответствии с приложением № 2 к заявке, подписанная руководителем органа местного самоуправления муниципального образования.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16234"/>
      <w:bookmarkEnd w:id="6"/>
      <w:r w:rsidRPr="001549F0">
        <w:rPr>
          <w:rFonts w:ascii="Liberation Serif" w:hAnsi="Liberation Serif" w:cs="Liberation Serif"/>
          <w:sz w:val="28"/>
          <w:szCs w:val="28"/>
        </w:rPr>
        <w:t>4) копия устава детской школы искусств, заверенная подписью руководителя и печатью этой организации;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5) выписка из Единого государственного реестра юридических лиц, подтверждающая отсутствие ведения процедуры ликвидации в отношении детской школы искусств;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6) выписка из решения о бюджете муниципального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образования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о наличии бюджетных ассигнований на финансовое обеспечение принятых расходных обязательств муниципального образования на оснащение детских школ искусств музыкальными инструментами, оборудованием и учебными материалами, заверенная подписью руководителя органа местного самоуправления муниципального образования;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7) обязательства муниципального образования о финансировании расходов за счет средств местного бюджета в объеме, необходимом для предоставления из областного бюджет</w:t>
      </w:r>
      <w:r w:rsidR="00FB1159" w:rsidRPr="001549F0">
        <w:rPr>
          <w:rFonts w:ascii="Liberation Serif" w:hAnsi="Liberation Serif" w:cs="Liberation Serif"/>
          <w:sz w:val="28"/>
          <w:szCs w:val="28"/>
        </w:rPr>
        <w:t>а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субсидии, подписанные руководителем органа местного самоуправления муниципального образования;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8) копии документов из налогового органа об отсутствии у детской школы искусств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уполномоченных лиц.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9) список планируемых к приобретению музыкальных инструментов, оборудования и учебных материалов;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10) иные документы и дополнительные материалы, которые соискатель считает необходимым приложить к заявке (отзывы лиц, известных в сфере культуры, о деятельности детской школы искусств в предыдущем году, информация о наградах за предыдущий год, копии дипломов (благодарственных писем, почетных грамот) и иное).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21. Заявка оформляется муниципальным образованием в следующем порядке: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1) документы, входящие в состав заявки, формируются в том в последовательности, соответствующей </w:t>
      </w:r>
      <w:hyperlink w:anchor="P16230" w:history="1">
        <w:r w:rsidRPr="001549F0">
          <w:rPr>
            <w:rFonts w:ascii="Liberation Serif" w:hAnsi="Liberation Serif" w:cs="Liberation Serif"/>
            <w:sz w:val="28"/>
            <w:szCs w:val="28"/>
          </w:rPr>
          <w:t>пункту 20</w:t>
        </w:r>
      </w:hyperlink>
      <w:r w:rsidRPr="001549F0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lastRenderedPageBreak/>
        <w:t xml:space="preserve">2) документы, содержащиеся в томе, должны быть прошиты,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пронумерованы и скреплены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печатью органа местного самоуправления муниципального образования;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3) в состав папки также включается список входящих в нее документов с указанием номеров страниц, на которых они расположены.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22. Представленные на конкурсный отбор заявки с приложенными к ним документами, удовлетворяющие требованиям пунктов 18 и 20 настоящего порядка, регистрируются в журнале регистрации поступления заявок на участие в конкурсном отборе ответственным секретарем конкурсной комиссии.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Ответственный секретарь конкурсной комиссии также осуществляет консультирование по оформлению заявок и условиям конкурсного отбора.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Консультации предоставляются по указанному в опубликованной информации о конкурсном отборе телефону или лично по месту приема заявок.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23. Присланные на конкурсный отбор материалы не возвращаются, рецензии не выдаются.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24. Основаниями для отклонения заявки являются: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1) наличие остатков субсидии, предоставленной ранее Министерством, не возвращенной в установленные сроки в областной бюджет, по которой не принято решение об использовании в следующем году </w:t>
      </w:r>
      <w:proofErr w:type="gramStart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на те</w:t>
      </w:r>
      <w:proofErr w:type="gramEnd"/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же цели;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2) наличие выявленных фактов использования субсидии на цели, не соответствующие целям предоставления субсидии;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3) несоответствие заявки требованиям, предусмотренным пунктами 18 и 20 настоящего порядка;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4) наличие в предыдущие периоды нарушений обязательств, указанных в соглашении о предоставлении субсидии, заключенном между Министерством и муниципальным образованием, в том числе непредставление (несвоевременное представление) отчетных документов об использовании субсидий в предыдущих периодах, расходование субсидий с нарушением условий их предоставления;</w:t>
      </w:r>
    </w:p>
    <w:p w:rsidR="001E7186" w:rsidRPr="001549F0" w:rsidRDefault="001E7186" w:rsidP="001E7186">
      <w:pPr>
        <w:pStyle w:val="af3"/>
        <w:suppressAutoHyphens/>
        <w:spacing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1549F0">
        <w:rPr>
          <w:rFonts w:ascii="Liberation Serif" w:hAnsi="Liberation Serif" w:cs="Liberation Serif"/>
          <w:b w:val="0"/>
          <w:sz w:val="28"/>
          <w:szCs w:val="28"/>
          <w:lang w:val="ru-RU"/>
        </w:rPr>
        <w:t>5) запрашиваемый в заявке размер субсидии превышает объем лимитов бюджетных обязательств на указанные цели.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</w:t>
      </w:r>
      <w:r w:rsidR="00FB1159" w:rsidRPr="001549F0">
        <w:rPr>
          <w:rFonts w:ascii="Liberation Serif" w:hAnsi="Liberation Serif" w:cs="Liberation Serif"/>
          <w:sz w:val="28"/>
          <w:szCs w:val="28"/>
        </w:rPr>
        <w:t>5</w:t>
      </w:r>
      <w:r w:rsidRPr="001549F0">
        <w:rPr>
          <w:rFonts w:ascii="Liberation Serif" w:hAnsi="Liberation Serif" w:cs="Liberation Serif"/>
          <w:sz w:val="28"/>
          <w:szCs w:val="28"/>
        </w:rPr>
        <w:t>. Муниципальное образование –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Уведомление об изменении заявки, полученное Министерством, не может быть отозвано соответствующим муниципальным образованием.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</w:t>
      </w:r>
      <w:r w:rsidR="00FB1159" w:rsidRPr="001549F0">
        <w:rPr>
          <w:rFonts w:ascii="Liberation Serif" w:hAnsi="Liberation Serif" w:cs="Liberation Serif"/>
          <w:sz w:val="28"/>
          <w:szCs w:val="28"/>
        </w:rPr>
        <w:t>6</w:t>
      </w:r>
      <w:r w:rsidRPr="001549F0">
        <w:rPr>
          <w:rFonts w:ascii="Liberation Serif" w:hAnsi="Liberation Serif" w:cs="Liberation Serif"/>
          <w:sz w:val="28"/>
          <w:szCs w:val="28"/>
        </w:rPr>
        <w:t>. Изменения к заявке оформляются в соответствии с требованиями, установленными для подачи заявок, с обязательным включением в текст сопроводительного письма муниципального образования слов «Внесение изменений в заявку на участие в конкурсном отборе».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При неоднократном внесении изменений в заявку каждое такое изменение должно быть пронумеровано муниципальным образованием по порядку возрастания номера.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В случае обнаружения противоречий между внесенными изменениями преимущество имеет изменение с последним порядковым номером.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7D394B" w:rsidRPr="001549F0">
        <w:rPr>
          <w:rFonts w:ascii="Liberation Serif" w:hAnsi="Liberation Serif" w:cs="Liberation Serif"/>
          <w:sz w:val="28"/>
          <w:szCs w:val="28"/>
        </w:rPr>
        <w:t>7</w:t>
      </w:r>
      <w:r w:rsidRPr="001549F0">
        <w:rPr>
          <w:rFonts w:ascii="Liberation Serif" w:hAnsi="Liberation Serif" w:cs="Liberation Serif"/>
          <w:sz w:val="28"/>
          <w:szCs w:val="28"/>
        </w:rPr>
        <w:t>. После представления в установленном порядке изменений к заявке они становятся ее неотъемлемой частью.</w:t>
      </w:r>
    </w:p>
    <w:p w:rsidR="001E7186" w:rsidRPr="001549F0" w:rsidRDefault="007D394B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28</w:t>
      </w:r>
      <w:r w:rsidR="001E7186" w:rsidRPr="001549F0">
        <w:rPr>
          <w:rFonts w:ascii="Liberation Serif" w:hAnsi="Liberation Serif" w:cs="Liberation Serif"/>
          <w:sz w:val="28"/>
          <w:szCs w:val="28"/>
        </w:rPr>
        <w:t>. Датой получения заявки считается дата, проставленная Министерством при получении заявки.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В случае получения Министерством заявки по истечении установленного в извещении о проведении конкурсного отбора срока данная заявка не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принимается и не передается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для рассмотрения в конкурсную комиссию.</w:t>
      </w:r>
    </w:p>
    <w:p w:rsidR="001E7186" w:rsidRPr="001549F0" w:rsidRDefault="007D394B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29</w:t>
      </w:r>
      <w:r w:rsidR="001E7186" w:rsidRPr="001549F0">
        <w:rPr>
          <w:rFonts w:ascii="Liberation Serif" w:hAnsi="Liberation Serif" w:cs="Liberation Serif"/>
          <w:sz w:val="28"/>
          <w:szCs w:val="28"/>
        </w:rPr>
        <w:t>. Муниципальные образование вправе в любой момент отозвать заявку, направив в Министерство соответствующее уведомление, содержащее текст «Отзыв заявки на участие в конкурсном отборе» и подписанное руководителем органа местного самоуправления муниципального образования.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Заявка считается отозванной со дня получения Министерством вышеуказанного письменного уведомления.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</w:t>
      </w:r>
      <w:r w:rsidR="007D394B" w:rsidRPr="001549F0">
        <w:rPr>
          <w:rFonts w:ascii="Liberation Serif" w:hAnsi="Liberation Serif" w:cs="Liberation Serif"/>
          <w:sz w:val="28"/>
          <w:szCs w:val="28"/>
        </w:rPr>
        <w:t>0</w:t>
      </w:r>
      <w:r w:rsidRPr="001549F0">
        <w:rPr>
          <w:rFonts w:ascii="Liberation Serif" w:hAnsi="Liberation Serif" w:cs="Liberation Serif"/>
          <w:sz w:val="28"/>
          <w:szCs w:val="28"/>
        </w:rPr>
        <w:t>. Уведомление об отзыве заявки, полученное Министерством, не может быть отозвано соответствующим муниципальным образованием.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549F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3. Порядок проведения конкурсного отбора</w:t>
      </w:r>
      <w:r w:rsidR="000C664F" w:rsidRPr="001549F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r w:rsidRPr="001549F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рассмотрения документов для участия в конкурсном отборе</w:t>
      </w:r>
      <w:r w:rsidR="000C664F" w:rsidRPr="001549F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пред</w:t>
      </w:r>
      <w:r w:rsidR="008E3C17" w:rsidRPr="001549F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</w:t>
      </w:r>
      <w:r w:rsidR="000C664F" w:rsidRPr="001549F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ставления бюджетам муниципальных образований – победителям конкурсного отбора, </w:t>
      </w:r>
      <w:r w:rsidR="000C664F" w:rsidRPr="001549F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субсидий из областного бюджета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</w:t>
      </w:r>
      <w:r w:rsidR="007D394B" w:rsidRPr="001549F0">
        <w:rPr>
          <w:rFonts w:ascii="Liberation Serif" w:hAnsi="Liberation Serif" w:cs="Liberation Serif"/>
          <w:sz w:val="28"/>
          <w:szCs w:val="28"/>
        </w:rPr>
        <w:t>1</w:t>
      </w:r>
      <w:r w:rsidRPr="001549F0">
        <w:rPr>
          <w:rFonts w:ascii="Liberation Serif" w:hAnsi="Liberation Serif" w:cs="Liberation Serif"/>
          <w:sz w:val="28"/>
          <w:szCs w:val="28"/>
        </w:rPr>
        <w:t>. Заявки принимаются в течение пяти рабочих дней после размещения информации об условиях и сроках проведения конкурсного отбора на сайте.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Министерство вправе перенести окончательную дату приема заявок на более поздний срок, направив в муниципальные образования письменное уведомление об изменении окончательной даты приема заявок.</w:t>
      </w:r>
      <w:proofErr w:type="gramEnd"/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</w:t>
      </w:r>
      <w:r w:rsidR="007D394B" w:rsidRPr="001549F0">
        <w:rPr>
          <w:rFonts w:ascii="Liberation Serif" w:hAnsi="Liberation Serif" w:cs="Liberation Serif"/>
          <w:sz w:val="28"/>
          <w:szCs w:val="28"/>
        </w:rPr>
        <w:t>2</w:t>
      </w:r>
      <w:r w:rsidRPr="001549F0">
        <w:rPr>
          <w:rFonts w:ascii="Liberation Serif" w:hAnsi="Liberation Serif" w:cs="Liberation Serif"/>
          <w:sz w:val="28"/>
          <w:szCs w:val="28"/>
        </w:rPr>
        <w:t>. Конкурсная комиссия в течение трех рабочих дней после окончания срока приема заявок оценивает муниципальные образования на основании представленных ими документов в соответствии с критериями отбора, указанными в приложении № 2 к настоящему порядку.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При определении победителей конкурсного отбора, в случае, когда объем сре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дств в з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>аявках муниципальных образований превышает объем средств областного и федерального бюджетов на предоставление субсидий на указанные цели, субсидии предоставляются в пределах бюджетных средств заявкам муниципальных образований, набравшим наибольшее количество баллов.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В отношении заявок муниципальных образований, получивших одинаковое количество баллов, приоритет отдается заявкам муниципальных образований, поступившим ранее других.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</w:t>
      </w:r>
      <w:r w:rsidR="007D394B" w:rsidRPr="001549F0">
        <w:rPr>
          <w:rFonts w:ascii="Liberation Serif" w:hAnsi="Liberation Serif" w:cs="Liberation Serif"/>
          <w:sz w:val="28"/>
          <w:szCs w:val="28"/>
        </w:rPr>
        <w:t>3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. На основании проведенной оценки заявок конкурсная комиссия формирует рейтинг муниципальных образований. Победителями признаются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муниципальные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образования, набравшие наибольшее количество баллов.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</w:t>
      </w:r>
      <w:r w:rsidR="007D394B" w:rsidRPr="001549F0">
        <w:rPr>
          <w:rFonts w:ascii="Liberation Serif" w:hAnsi="Liberation Serif" w:cs="Liberation Serif"/>
          <w:sz w:val="28"/>
          <w:szCs w:val="28"/>
        </w:rPr>
        <w:t>4</w:t>
      </w:r>
      <w:r w:rsidRPr="001549F0">
        <w:rPr>
          <w:rFonts w:ascii="Liberation Serif" w:hAnsi="Liberation Serif" w:cs="Liberation Serif"/>
          <w:sz w:val="28"/>
          <w:szCs w:val="28"/>
        </w:rPr>
        <w:t>. Члены конкурсной комиссии обязаны действовать добросовестно и разумно, руководствуясь фактическими данными, содержащимися в каждой заявке и прилагаемых к ней документах.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lastRenderedPageBreak/>
        <w:t>Решение конкурсной комиссии оформляется протоколом заседания, который должен содержать список победителей конкурсного отбора, рейтинг муниципальных образований на основании выставленных баллов. Протокол заседания конкурсной комиссии в течение одного рабочего дня после регистрации в системе электронного документооборота</w:t>
      </w:r>
      <w:r w:rsidR="007D394B" w:rsidRPr="001549F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передается Министру культуры Свердловской области для подписания приказа Министерства об утверждении перечня победителей конкурсного отбора.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Министерство в срок не позднее двух рабочих дней после принятия приказа об утверждении перечня победителей конкурсного отбора размещает информацию об этом на сайте.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</w:t>
      </w:r>
      <w:r w:rsidR="007D394B" w:rsidRPr="001549F0">
        <w:rPr>
          <w:rFonts w:ascii="Liberation Serif" w:hAnsi="Liberation Serif" w:cs="Liberation Serif"/>
          <w:sz w:val="28"/>
          <w:szCs w:val="28"/>
        </w:rPr>
        <w:t>5</w:t>
      </w:r>
      <w:r w:rsidRPr="001549F0">
        <w:rPr>
          <w:rFonts w:ascii="Liberation Serif" w:hAnsi="Liberation Serif" w:cs="Liberation Serif"/>
          <w:sz w:val="28"/>
          <w:szCs w:val="28"/>
        </w:rPr>
        <w:t>. В ходе проведения работы по оценке заявок муниципальных образований, подведения итогов конкурсного отбора конкурсной комиссией у муниципальных образований могут быть запрошены необходимые разъяснения и пояснения по представленным заявкам. Разъяснения и пояснения не могут изменять сути и содержания поданной заявки и входящих в ее состав документов.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</w:t>
      </w:r>
      <w:r w:rsidR="007D394B" w:rsidRPr="001549F0">
        <w:rPr>
          <w:rFonts w:ascii="Liberation Serif" w:hAnsi="Liberation Serif" w:cs="Liberation Serif"/>
          <w:sz w:val="28"/>
          <w:szCs w:val="28"/>
        </w:rPr>
        <w:t>6</w:t>
      </w:r>
      <w:r w:rsidRPr="001549F0">
        <w:rPr>
          <w:rFonts w:ascii="Liberation Serif" w:hAnsi="Liberation Serif" w:cs="Liberation Serif"/>
          <w:sz w:val="28"/>
          <w:szCs w:val="28"/>
        </w:rPr>
        <w:t>. Информация относительно изучения, рассмотрения представленных заявок, оценки муниципальных образований не подлежит разглашению до официального объявления результатов конкурсного отбора.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</w:t>
      </w:r>
      <w:r w:rsidR="007D394B" w:rsidRPr="001549F0">
        <w:rPr>
          <w:rFonts w:ascii="Liberation Serif" w:hAnsi="Liberation Serif" w:cs="Liberation Serif"/>
          <w:sz w:val="28"/>
          <w:szCs w:val="28"/>
        </w:rPr>
        <w:t>7</w:t>
      </w:r>
      <w:r w:rsidRPr="001549F0">
        <w:rPr>
          <w:rFonts w:ascii="Liberation Serif" w:hAnsi="Liberation Serif" w:cs="Liberation Serif"/>
          <w:sz w:val="28"/>
          <w:szCs w:val="28"/>
        </w:rPr>
        <w:t>. Распределение субсидий между бюджетами муниципальных образований утверждается постановлением Правительства Свердловской области.</w:t>
      </w:r>
    </w:p>
    <w:p w:rsidR="001E7186" w:rsidRPr="001549F0" w:rsidRDefault="007D394B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</w:t>
      </w:r>
      <w:r w:rsidR="000C664F" w:rsidRPr="001549F0">
        <w:rPr>
          <w:rFonts w:ascii="Liberation Serif" w:hAnsi="Liberation Serif" w:cs="Liberation Serif"/>
          <w:sz w:val="28"/>
          <w:szCs w:val="28"/>
        </w:rPr>
        <w:t>8</w:t>
      </w:r>
      <w:r w:rsidR="001E7186" w:rsidRPr="001549F0">
        <w:rPr>
          <w:rFonts w:ascii="Liberation Serif" w:hAnsi="Liberation Serif" w:cs="Liberation Serif"/>
          <w:sz w:val="28"/>
          <w:szCs w:val="28"/>
        </w:rPr>
        <w:t xml:space="preserve">. Проект постановления Правительства Свердловской области об утверждении распределения субсидий между бюджетами муниципальных образований </w:t>
      </w:r>
      <w:proofErr w:type="gramStart"/>
      <w:r w:rsidR="001E7186" w:rsidRPr="001549F0">
        <w:rPr>
          <w:rFonts w:ascii="Liberation Serif" w:hAnsi="Liberation Serif" w:cs="Liberation Serif"/>
          <w:sz w:val="28"/>
          <w:szCs w:val="28"/>
        </w:rPr>
        <w:t>готовится Министерством в срок не более семи рабочих дней после утверждения перечня победителей конкурсного отбора и направляется</w:t>
      </w:r>
      <w:proofErr w:type="gramEnd"/>
      <w:r w:rsidR="001E7186" w:rsidRPr="001549F0">
        <w:rPr>
          <w:rFonts w:ascii="Liberation Serif" w:hAnsi="Liberation Serif" w:cs="Liberation Serif"/>
          <w:sz w:val="28"/>
          <w:szCs w:val="28"/>
        </w:rPr>
        <w:t xml:space="preserve"> для принятия в установленном порядке.</w:t>
      </w:r>
    </w:p>
    <w:p w:rsidR="001E7186" w:rsidRPr="001549F0" w:rsidRDefault="000C664F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39</w:t>
      </w:r>
      <w:r w:rsidR="001E7186" w:rsidRPr="001549F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1E7186" w:rsidRPr="001549F0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об утверждении распределения субсидий между бюджетами муниципальных образований публикуется на «Официальном интернет-портале правовой информации Свердловской области» (www.pravo.gov66.ru).</w:t>
      </w:r>
      <w:proofErr w:type="gramEnd"/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</w:t>
      </w:r>
      <w:r w:rsidR="000C664F" w:rsidRPr="001549F0">
        <w:rPr>
          <w:rFonts w:ascii="Liberation Serif" w:hAnsi="Liberation Serif" w:cs="Liberation Serif"/>
          <w:sz w:val="28"/>
          <w:szCs w:val="28"/>
        </w:rPr>
        <w:t>0</w:t>
      </w:r>
      <w:r w:rsidRPr="001549F0">
        <w:rPr>
          <w:rFonts w:ascii="Liberation Serif" w:hAnsi="Liberation Serif" w:cs="Liberation Serif"/>
          <w:sz w:val="28"/>
          <w:szCs w:val="28"/>
        </w:rPr>
        <w:t>. Министерство в десятидневный срок после вступления в силу постановления Правительства Свердловской области о распределении субсидий бюджетам муниципальных образований направляет в муниципальные образования в письменном виде предложения о подписании соглашения о предоставлении субсидии.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В случае если муниципальное образование, бюджету которого по результатам конкурсного отбора предоставляется субсидия, в течение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субсидии, конкурсная комиссия принимает решение об исключении муниципального образования из числа получателей субсидии и отмене в этой части результатов конкурсного отбора.</w:t>
      </w:r>
      <w:proofErr w:type="gramEnd"/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Одновременно конкурсной комиссией может быть принято решение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о перераспределении высвободившихся средств бюджетам других муниципальных образований в соответствии с рейтингом оценки заявок на участие в конкурсном отборе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>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lastRenderedPageBreak/>
        <w:t xml:space="preserve">О принятом решении Министерство письменно уведомляет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соответствующие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муниципальные образования.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</w:t>
      </w:r>
      <w:r w:rsidR="000C664F" w:rsidRPr="001549F0">
        <w:rPr>
          <w:rFonts w:ascii="Liberation Serif" w:hAnsi="Liberation Serif" w:cs="Liberation Serif"/>
          <w:sz w:val="28"/>
          <w:szCs w:val="28"/>
        </w:rPr>
        <w:t>1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образованием, победившим в конкурсном отборе, в составе заявки недостоверной, заведомо ложной информации, конкурсная комиссия принимает решение об исключении муниципального образования из числа получателей субсидии и отмене в этой части результатов конкурсного отбора.</w:t>
      </w:r>
      <w:proofErr w:type="gramEnd"/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В случае если на момент принятия соответствующего решения конкурсной комиссией с муниципальным образованием будет заключено соглашение о предоставлении субсидии, оно подлежит расторжению в одностороннем порядке. Одновременно конкурсной комиссией может быть принято решение о перераспределении высвободившихся средств бюджетам других муниципальных образований в соответствии с рейтингом оценки заявок.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О принятом решении Министерство письменно уведомляет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соответствующие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муниципальные образования.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</w:t>
      </w:r>
      <w:r w:rsidR="000C664F" w:rsidRPr="001549F0">
        <w:rPr>
          <w:rFonts w:ascii="Liberation Serif" w:hAnsi="Liberation Serif" w:cs="Liberation Serif"/>
          <w:sz w:val="28"/>
          <w:szCs w:val="28"/>
        </w:rPr>
        <w:t>2</w:t>
      </w:r>
      <w:r w:rsidRPr="001549F0">
        <w:rPr>
          <w:rFonts w:ascii="Liberation Serif" w:hAnsi="Liberation Serif" w:cs="Liberation Serif"/>
          <w:sz w:val="28"/>
          <w:szCs w:val="28"/>
        </w:rPr>
        <w:t>. В случае принятия конкурсной комиссией решения о перераспределении высвободившихся средств бюджетам других муниципальных образований Министерство после подписания протокола конкурсной комиссии о перераспределении высвободившихся средств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образований.</w:t>
      </w:r>
    </w:p>
    <w:p w:rsidR="001E7186" w:rsidRPr="001549F0" w:rsidRDefault="000C664F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43.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 xml:space="preserve">Средства, полученные из областного и федерального бюджетов в форме субсидий, подлежат зачислению в доходы бюджетов муниципальных образований по соответствующей бюджетной классификации и расходуются на </w:t>
      </w:r>
      <w:r w:rsidR="002A6E7C" w:rsidRPr="001549F0">
        <w:rPr>
          <w:rFonts w:ascii="Liberation Serif" w:hAnsi="Liberation Serif" w:cs="Liberation Serif"/>
          <w:sz w:val="28"/>
          <w:szCs w:val="28"/>
        </w:rPr>
        <w:t>оснащение детских школ искусств музыкальными инструментами, оборудованием и учебными материалами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согласно пункту </w:t>
      </w:r>
      <w:r w:rsidR="002A6E7C" w:rsidRPr="001549F0">
        <w:rPr>
          <w:rFonts w:ascii="Liberation Serif" w:hAnsi="Liberation Serif" w:cs="Liberation Serif"/>
          <w:sz w:val="28"/>
          <w:szCs w:val="28"/>
        </w:rPr>
        <w:t>7</w:t>
      </w:r>
      <w:r w:rsidRPr="001549F0">
        <w:rPr>
          <w:rFonts w:ascii="Liberation Serif" w:hAnsi="Liberation Serif" w:cs="Liberation Serif"/>
          <w:sz w:val="28"/>
          <w:szCs w:val="28"/>
        </w:rPr>
        <w:t xml:space="preserve"> </w:t>
      </w:r>
      <w:r w:rsidR="002A6E7C" w:rsidRPr="001549F0">
        <w:rPr>
          <w:rFonts w:ascii="Liberation Serif" w:hAnsi="Liberation Serif" w:cs="Liberation Serif"/>
          <w:sz w:val="28"/>
          <w:szCs w:val="28"/>
        </w:rPr>
        <w:t>настоящего п</w:t>
      </w:r>
      <w:r w:rsidRPr="001549F0">
        <w:rPr>
          <w:rFonts w:ascii="Liberation Serif" w:hAnsi="Liberation Serif" w:cs="Liberation Serif"/>
          <w:sz w:val="28"/>
          <w:szCs w:val="28"/>
        </w:rPr>
        <w:t>орядка.</w:t>
      </w:r>
      <w:proofErr w:type="gramEnd"/>
    </w:p>
    <w:p w:rsidR="001E7186" w:rsidRPr="001549F0" w:rsidRDefault="002A6E7C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44. </w:t>
      </w:r>
      <w:r w:rsidR="003D1427" w:rsidRPr="001549F0">
        <w:rPr>
          <w:rFonts w:ascii="Liberation Serif" w:hAnsi="Liberation Serif" w:cs="Liberation Serif"/>
          <w:sz w:val="28"/>
          <w:szCs w:val="28"/>
        </w:rPr>
        <w:t>Субсидии бюджетам муниципальных образований предоставляются на основании соглашений, заключаемых Министерством с органами местного самоуправления муниципальных образований в государственной интегрированной информационной системе управления общественными финансами «Электронный бюджет» в соответствии с типовой формой соглашения, утвержденной Министерством финансов Российской Федерации.</w:t>
      </w:r>
    </w:p>
    <w:p w:rsidR="001E7186" w:rsidRPr="001549F0" w:rsidRDefault="003D1427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45. Соглашения о предоставлении субсидий бюджетам муниципальных образований (далее – соглашения) заключаются в течение пяти рабочих дней после вступления в силу постановления Правительства Свердловской области об утверждении распределения субсидий между бюджетами муниципальных образований.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Субсидия бюджету муниципального образования направляется Министерством в течение семи рабочих дней со дня подписания соглашения.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46. Орган местного самоуправления муниципального образования представляет в Министерство по установленным соглашением формам: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1) ежеквартальный отчет об использовании средств областного и федерального бюджетов, предоставленных в форме субсидии бюджету </w:t>
      </w:r>
      <w:r w:rsidRPr="001549F0">
        <w:rPr>
          <w:rFonts w:ascii="Liberation Serif" w:hAnsi="Liberation Serif" w:cs="Liberation Serif"/>
          <w:sz w:val="28"/>
          <w:szCs w:val="28"/>
        </w:rPr>
        <w:lastRenderedPageBreak/>
        <w:t>муниципального образования, – не позднее 10 числа месяца, следующего за отчетным кварталом;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2) итоговый отчет об использовании средств областного и федерального бюджетов, предоставленных в форме субсидии бюджету муниципального образования, – не позднее 20 января года, следующего за отчетным годом;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3) ежеквартальный отчет о достижении значений показателя результативности использования субсидии – не позднее 10 числа месяца, следующего за отчетным кварталом;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4) итоговый отчет о достижении значений показателя результативности использования субсидии – не позднее 20 января года, следующего за отчетным годом.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Отчеты представляются в электронном виде и на бумажном носителе.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Ответственность за достоверность представляемых Министерству сведений возлагается на орган местного самоуправления муниципального образования.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47. Показателем результативности использования субсидии,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который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устанавливается соглашением, является количество </w:t>
      </w:r>
      <w:r w:rsidR="0049076D" w:rsidRPr="001549F0">
        <w:rPr>
          <w:rFonts w:ascii="Liberation Serif" w:hAnsi="Liberation Serif" w:cs="Liberation Serif"/>
          <w:sz w:val="28"/>
          <w:szCs w:val="28"/>
        </w:rPr>
        <w:t>детских школ искусств, получивших современное оборудование</w:t>
      </w:r>
      <w:r w:rsidRPr="001549F0">
        <w:rPr>
          <w:rFonts w:ascii="Liberation Serif" w:hAnsi="Liberation Serif" w:cs="Liberation Serif"/>
          <w:sz w:val="28"/>
          <w:szCs w:val="28"/>
        </w:rPr>
        <w:t>.</w:t>
      </w:r>
    </w:p>
    <w:p w:rsidR="003D1427" w:rsidRPr="001549F0" w:rsidRDefault="0049076D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48</w:t>
      </w:r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Министерство в срок до 1 марта года, следующего за отчетным годом, проводит оценку результативности исполнения органами местного самоуправления муниципальных образований мероприятий, в целях </w:t>
      </w:r>
      <w:proofErr w:type="spellStart"/>
      <w:r w:rsidR="003D1427" w:rsidRPr="001549F0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 которых предоставлены субсидии, с учетом обязательств органов местного самоуправления муниципальных образований по достижению значений показателей результативности, установленных соглашениями, на основании данных в отчетах, представленных органами местного самоуправления муниципальных образований.</w:t>
      </w:r>
      <w:proofErr w:type="gramEnd"/>
    </w:p>
    <w:p w:rsidR="003D1427" w:rsidRPr="001549F0" w:rsidRDefault="0049076D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49</w:t>
      </w:r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В случае если органом местного самоуправления муниципального образования показатель результативности использования субсидии, установленный соглашением, на дату представления итогового отчета не достигнут, субсидия, рассчитанная в соответствии с пунктами 16 </w:t>
      </w:r>
      <w:r w:rsidRPr="001549F0">
        <w:rPr>
          <w:rFonts w:ascii="Liberation Serif" w:hAnsi="Liberation Serif" w:cs="Liberation Serif"/>
          <w:sz w:val="28"/>
          <w:szCs w:val="28"/>
        </w:rPr>
        <w:t>–</w:t>
      </w:r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 18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</w:t>
      </w:r>
      <w:r w:rsidRPr="001549F0">
        <w:rPr>
          <w:rFonts w:ascii="Liberation Serif" w:hAnsi="Liberation Serif" w:cs="Liberation Serif"/>
          <w:sz w:val="28"/>
          <w:szCs w:val="28"/>
        </w:rPr>
        <w:t>№</w:t>
      </w:r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 999 </w:t>
      </w:r>
      <w:r w:rsidRPr="001549F0">
        <w:rPr>
          <w:rFonts w:ascii="Liberation Serif" w:hAnsi="Liberation Serif" w:cs="Liberation Serif"/>
          <w:sz w:val="28"/>
          <w:szCs w:val="28"/>
        </w:rPr>
        <w:br/>
        <w:t>«</w:t>
      </w:r>
      <w:r w:rsidR="003D1427" w:rsidRPr="001549F0">
        <w:rPr>
          <w:rFonts w:ascii="Liberation Serif" w:hAnsi="Liberation Serif" w:cs="Liberation Serif"/>
          <w:sz w:val="28"/>
          <w:szCs w:val="28"/>
        </w:rPr>
        <w:t>О формировании, предоставлении и распределении субсидий из федерального бюджета бюджетам</w:t>
      </w:r>
      <w:proofErr w:type="gramEnd"/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 субъектов Российской Федерации</w:t>
      </w:r>
      <w:r w:rsidRPr="001549F0">
        <w:rPr>
          <w:rFonts w:ascii="Liberation Serif" w:hAnsi="Liberation Serif" w:cs="Liberation Serif"/>
          <w:sz w:val="28"/>
          <w:szCs w:val="28"/>
        </w:rPr>
        <w:t>»</w:t>
      </w:r>
      <w:r w:rsidR="003D1427" w:rsidRPr="001549F0">
        <w:rPr>
          <w:rFonts w:ascii="Liberation Serif" w:hAnsi="Liberation Serif" w:cs="Liberation Serif"/>
          <w:sz w:val="28"/>
          <w:szCs w:val="28"/>
        </w:rPr>
        <w:t>, подлежит возврату в областной бюджет.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Требование о возврате средств в областной бюджет с указанием объема субсидии и сроках возврата направляется Министерством в орган местного самоуправления муниципального образования в течение четырнадцати календарных дней после проведения оценки результативности исполнения мероприятий органами местного самоуправления муниципальных образований.</w:t>
      </w:r>
    </w:p>
    <w:p w:rsidR="003D1427" w:rsidRPr="001549F0" w:rsidRDefault="0049076D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50</w:t>
      </w:r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D1427" w:rsidRPr="001549F0">
        <w:rPr>
          <w:rFonts w:ascii="Liberation Serif" w:hAnsi="Liberation Serif" w:cs="Liberation Serif"/>
          <w:sz w:val="28"/>
          <w:szCs w:val="28"/>
        </w:rPr>
        <w:t>Средства, полученные из областного и федерального бюджетов в форме субсидий, носят целевой характер и не могут быть использованы на иные цели.</w:t>
      </w:r>
      <w:proofErr w:type="gramEnd"/>
    </w:p>
    <w:p w:rsidR="003D1427" w:rsidRPr="001549F0" w:rsidRDefault="0049076D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51</w:t>
      </w:r>
      <w:r w:rsidR="003D1427" w:rsidRPr="001549F0">
        <w:rPr>
          <w:rFonts w:ascii="Liberation Serif" w:hAnsi="Liberation Serif" w:cs="Liberation Serif"/>
          <w:sz w:val="28"/>
          <w:szCs w:val="28"/>
        </w:rPr>
        <w:t>. Несоблюдение органом местного самоуправления муниципального образования условий предоставления субсидии и нецелевое использование бюджетных сре</w:t>
      </w:r>
      <w:proofErr w:type="gramStart"/>
      <w:r w:rsidR="003D1427" w:rsidRPr="001549F0">
        <w:rPr>
          <w:rFonts w:ascii="Liberation Serif" w:hAnsi="Liberation Serif" w:cs="Liberation Serif"/>
          <w:sz w:val="28"/>
          <w:szCs w:val="28"/>
        </w:rPr>
        <w:t>дств вл</w:t>
      </w:r>
      <w:proofErr w:type="gramEnd"/>
      <w:r w:rsidR="003D1427" w:rsidRPr="001549F0">
        <w:rPr>
          <w:rFonts w:ascii="Liberation Serif" w:hAnsi="Liberation Serif" w:cs="Liberation Serif"/>
          <w:sz w:val="28"/>
          <w:szCs w:val="28"/>
        </w:rPr>
        <w:t xml:space="preserve">ечет применение мер ответственности, предусмотренных </w:t>
      </w:r>
      <w:r w:rsidR="003D1427" w:rsidRPr="001549F0">
        <w:rPr>
          <w:rFonts w:ascii="Liberation Serif" w:hAnsi="Liberation Serif" w:cs="Liberation Serif"/>
          <w:sz w:val="28"/>
          <w:szCs w:val="28"/>
        </w:rPr>
        <w:lastRenderedPageBreak/>
        <w:t>административным, уголовным и бюджетным законодательством Российской Федерации.</w:t>
      </w:r>
    </w:p>
    <w:p w:rsidR="003D1427" w:rsidRPr="001549F0" w:rsidRDefault="0049076D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52</w:t>
      </w:r>
      <w:r w:rsidR="003D1427" w:rsidRPr="001549F0">
        <w:rPr>
          <w:rFonts w:ascii="Liberation Serif" w:hAnsi="Liberation Serif" w:cs="Liberation Serif"/>
          <w:sz w:val="28"/>
          <w:szCs w:val="28"/>
        </w:rPr>
        <w:t>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Внутренний государственный финансовый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использованием бюджетных средств осуществляется Министерством финансов Свердловской области.</w:t>
      </w:r>
    </w:p>
    <w:p w:rsidR="003D1427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Внешний государственный финансовый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использованием бюджетных средств осуществляется Счетной палатой Свердловской области.</w:t>
      </w:r>
    </w:p>
    <w:p w:rsidR="003D1427" w:rsidRPr="001549F0" w:rsidRDefault="0049076D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53</w:t>
      </w:r>
      <w:r w:rsidR="003D1427" w:rsidRPr="001549F0">
        <w:rPr>
          <w:rFonts w:ascii="Liberation Serif" w:hAnsi="Liberation Serif" w:cs="Liberation Serif"/>
          <w:sz w:val="28"/>
          <w:szCs w:val="28"/>
        </w:rPr>
        <w:t>. При выявлении Министерством нарушения условий, установленных для предоставления субсидии,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 момента получения соответствующего требования.</w:t>
      </w:r>
    </w:p>
    <w:p w:rsidR="001E7186" w:rsidRPr="001549F0" w:rsidRDefault="003D1427" w:rsidP="003D1427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При невозврате субсидии в указанный срок Министерство принимает меры по взысканию с получателя субсидии бюджетных средств, подлежащих возврату в областной бюджет, в судебном порядке.</w:t>
      </w: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0649" w:rsidRDefault="00780649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0649" w:rsidRDefault="00780649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0649" w:rsidRDefault="00780649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0649" w:rsidRDefault="00780649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0649" w:rsidRDefault="00780649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0649" w:rsidRDefault="00780649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0649" w:rsidRPr="001549F0" w:rsidRDefault="00780649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7186" w:rsidRPr="001549F0" w:rsidRDefault="001E7186" w:rsidP="001E718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A22F6" w:rsidRPr="001549F0" w:rsidRDefault="002A22F6" w:rsidP="00810D2A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2A22F6" w:rsidRPr="001549F0" w:rsidRDefault="002A22F6" w:rsidP="00810D2A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2A22F6" w:rsidRPr="001549F0" w:rsidRDefault="002A22F6" w:rsidP="00810D2A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DD2BD2" w:rsidRPr="001549F0" w:rsidRDefault="00DD2BD2" w:rsidP="00810D2A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DD2BD2" w:rsidRPr="001549F0" w:rsidRDefault="00DD2BD2" w:rsidP="00810D2A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DD2BD2" w:rsidRPr="001549F0" w:rsidRDefault="00DD2BD2" w:rsidP="00810D2A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2E3E2F" w:rsidTr="002E3E2F">
        <w:tc>
          <w:tcPr>
            <w:tcW w:w="5353" w:type="dxa"/>
          </w:tcPr>
          <w:p w:rsidR="002E3E2F" w:rsidRDefault="002E3E2F" w:rsidP="00B010EC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3E2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260" w:type="dxa"/>
          </w:tcPr>
          <w:p w:rsidR="002E3E2F" w:rsidRDefault="002E3E2F" w:rsidP="002E3E2F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3E2F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</w:tc>
      </w:tr>
    </w:tbl>
    <w:p w:rsidR="0011149A" w:rsidRPr="001549F0" w:rsidRDefault="0049076D" w:rsidP="0011149A">
      <w:pPr>
        <w:pStyle w:val="aa"/>
        <w:ind w:left="5387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к Порядку проведения </w:t>
      </w:r>
      <w:r w:rsidR="0011149A" w:rsidRPr="001549F0">
        <w:rPr>
          <w:rFonts w:ascii="Liberation Serif" w:hAnsi="Liberation Serif" w:cs="Liberation Serif"/>
          <w:sz w:val="28"/>
          <w:szCs w:val="28"/>
        </w:rPr>
        <w:t xml:space="preserve">конкурсного отбора и предоставления субсидий </w:t>
      </w:r>
      <w:r w:rsidR="0011149A" w:rsidRPr="001549F0">
        <w:rPr>
          <w:rFonts w:ascii="Liberation Serif" w:hAnsi="Liberation Serif" w:cs="Liberation Serif"/>
          <w:sz w:val="28"/>
          <w:szCs w:val="28"/>
        </w:rPr>
        <w:br/>
        <w:t xml:space="preserve">из областного бюджета бюджетам муниципальных образований, расположенных на территории Свердловской области, на оснащение муниципальных организаций дополнительного образования </w:t>
      </w:r>
    </w:p>
    <w:p w:rsidR="0049076D" w:rsidRPr="001549F0" w:rsidRDefault="0011149A" w:rsidP="0011149A">
      <w:pPr>
        <w:pStyle w:val="aa"/>
        <w:ind w:left="5387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(детские школы искусств) музыкальными инструментами, оборудованием и учебными материалами</w:t>
      </w:r>
      <w:r w:rsidR="005A130E">
        <w:rPr>
          <w:rFonts w:ascii="Liberation Serif" w:hAnsi="Liberation Serif" w:cs="Liberation Serif"/>
          <w:sz w:val="28"/>
          <w:szCs w:val="28"/>
        </w:rPr>
        <w:t xml:space="preserve"> в 2019 году</w:t>
      </w:r>
    </w:p>
    <w:p w:rsidR="0049076D" w:rsidRPr="001549F0" w:rsidRDefault="0049076D" w:rsidP="0049076D">
      <w:pPr>
        <w:pStyle w:val="aa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7" w:name="P16266"/>
      <w:bookmarkEnd w:id="7"/>
      <w:r w:rsidRPr="001549F0">
        <w:rPr>
          <w:rFonts w:ascii="Liberation Serif" w:hAnsi="Liberation Serif" w:cs="Liberation Serif"/>
          <w:b/>
          <w:sz w:val="28"/>
          <w:szCs w:val="28"/>
        </w:rPr>
        <w:t>З</w:t>
      </w:r>
      <w:r w:rsidR="0011149A" w:rsidRPr="001549F0">
        <w:rPr>
          <w:rFonts w:ascii="Liberation Serif" w:hAnsi="Liberation Serif" w:cs="Liberation Serif"/>
          <w:b/>
          <w:sz w:val="28"/>
          <w:szCs w:val="28"/>
        </w:rPr>
        <w:t>АЯВКА</w:t>
      </w:r>
    </w:p>
    <w:p w:rsidR="0049076D" w:rsidRPr="001549F0" w:rsidRDefault="0049076D" w:rsidP="0049076D">
      <w:pPr>
        <w:pStyle w:val="aa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549F0"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на предоставление субсидий </w:t>
      </w:r>
      <w:r w:rsidR="0011149A" w:rsidRPr="001549F0">
        <w:rPr>
          <w:rFonts w:ascii="Liberation Serif" w:hAnsi="Liberation Serif" w:cs="Liberation Serif"/>
          <w:b/>
          <w:sz w:val="28"/>
          <w:szCs w:val="28"/>
        </w:rPr>
        <w:t xml:space="preserve">из областного бюджета </w:t>
      </w:r>
      <w:r w:rsidRPr="001549F0">
        <w:rPr>
          <w:rFonts w:ascii="Liberation Serif" w:hAnsi="Liberation Serif" w:cs="Liberation Serif"/>
          <w:b/>
          <w:sz w:val="28"/>
          <w:szCs w:val="28"/>
        </w:rPr>
        <w:t>на оснащение</w:t>
      </w:r>
      <w:proofErr w:type="gramEnd"/>
      <w:r w:rsidRPr="001549F0">
        <w:rPr>
          <w:rFonts w:ascii="Liberation Serif" w:hAnsi="Liberation Serif" w:cs="Liberation Serif"/>
          <w:b/>
          <w:sz w:val="28"/>
          <w:szCs w:val="28"/>
        </w:rPr>
        <w:t xml:space="preserve"> муниципальных организаций дополнительного образования (детские школы искусств) музыкальными инструментами, оборудованием и учебными материалами</w:t>
      </w:r>
    </w:p>
    <w:p w:rsidR="0049076D" w:rsidRPr="001549F0" w:rsidRDefault="0049076D" w:rsidP="0049076D">
      <w:pPr>
        <w:pStyle w:val="aa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1. _______________________________________________________________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 xml:space="preserve">                                            (наименование органа местного самоуправления)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направляет заявку на выделение субсидии из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областного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и федерального бюджетов на ___________________________________________________________</w:t>
      </w:r>
    </w:p>
    <w:p w:rsidR="0049076D" w:rsidRPr="001549F0" w:rsidRDefault="0049076D" w:rsidP="0049076D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>(наименование планируемых расходов)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для __________________________________________________________________,</w:t>
      </w:r>
    </w:p>
    <w:p w:rsidR="0049076D" w:rsidRPr="001549F0" w:rsidRDefault="0049076D" w:rsidP="0049076D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>(наименование детской школы искусств)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расположенной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 xml:space="preserve"> по адресу: ______________________________________________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1149A" w:rsidRPr="001549F0">
        <w:rPr>
          <w:rFonts w:ascii="Liberation Serif" w:hAnsi="Liberation Serif" w:cs="Liberation Serif"/>
          <w:sz w:val="24"/>
          <w:szCs w:val="24"/>
        </w:rPr>
        <w:t xml:space="preserve">  </w:t>
      </w:r>
      <w:r w:rsidRPr="001549F0">
        <w:rPr>
          <w:rFonts w:ascii="Liberation Serif" w:hAnsi="Liberation Serif" w:cs="Liberation Serif"/>
          <w:sz w:val="24"/>
          <w:szCs w:val="24"/>
        </w:rPr>
        <w:t xml:space="preserve">           (место нахождения детской школы искусств)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в 20__ году в сумме __________________  ___________________________ рублей.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11149A" w:rsidRPr="001549F0">
        <w:rPr>
          <w:rFonts w:ascii="Liberation Serif" w:hAnsi="Liberation Serif" w:cs="Liberation Serif"/>
          <w:sz w:val="24"/>
          <w:szCs w:val="24"/>
        </w:rPr>
        <w:t xml:space="preserve">   </w:t>
      </w:r>
      <w:r w:rsidRPr="001549F0">
        <w:rPr>
          <w:rFonts w:ascii="Liberation Serif" w:hAnsi="Liberation Serif" w:cs="Liberation Serif"/>
          <w:sz w:val="24"/>
          <w:szCs w:val="24"/>
        </w:rPr>
        <w:t xml:space="preserve">       (сумма цифрами)               </w:t>
      </w:r>
      <w:r w:rsidR="0011149A" w:rsidRPr="001549F0">
        <w:rPr>
          <w:rFonts w:ascii="Liberation Serif" w:hAnsi="Liberation Serif" w:cs="Liberation Serif"/>
          <w:sz w:val="24"/>
          <w:szCs w:val="24"/>
        </w:rPr>
        <w:t xml:space="preserve">  </w:t>
      </w:r>
      <w:r w:rsidRPr="001549F0">
        <w:rPr>
          <w:rFonts w:ascii="Liberation Serif" w:hAnsi="Liberation Serif" w:cs="Liberation Serif"/>
          <w:sz w:val="24"/>
          <w:szCs w:val="24"/>
        </w:rPr>
        <w:t xml:space="preserve">      (сумма прописью)</w:t>
      </w:r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2. Справочная информация о детской школе искусств: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Ф.И.О. руководителя детской школы искусств ______________________________,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_______________________________________________,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E-</w:t>
      </w:r>
      <w:proofErr w:type="spellStart"/>
      <w:r w:rsidRPr="001549F0"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 w:rsidRPr="001549F0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_______________________________________________________________.</w:t>
      </w:r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3. Планируемая сумма средств </w:t>
      </w:r>
      <w:proofErr w:type="spellStart"/>
      <w:r w:rsidRPr="001549F0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Pr="001549F0">
        <w:rPr>
          <w:rFonts w:ascii="Liberation Serif" w:hAnsi="Liberation Serif" w:cs="Liberation Serif"/>
          <w:sz w:val="28"/>
          <w:szCs w:val="28"/>
        </w:rPr>
        <w:t xml:space="preserve"> расходов областного бюджета на данные цели, предусмотренная в бюджете муниципального образования, составляет _____________  ____________________________ рублей.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="0011149A" w:rsidRPr="001549F0">
        <w:rPr>
          <w:rFonts w:ascii="Liberation Serif" w:hAnsi="Liberation Serif" w:cs="Liberation Serif"/>
          <w:sz w:val="24"/>
          <w:szCs w:val="24"/>
        </w:rPr>
        <w:t xml:space="preserve">   </w:t>
      </w:r>
      <w:r w:rsidRPr="001549F0">
        <w:rPr>
          <w:rFonts w:ascii="Liberation Serif" w:hAnsi="Liberation Serif" w:cs="Liberation Serif"/>
          <w:sz w:val="24"/>
          <w:szCs w:val="24"/>
        </w:rPr>
        <w:t xml:space="preserve">    (сумма цифрами)              </w:t>
      </w:r>
      <w:r w:rsidR="0011149A" w:rsidRPr="001549F0">
        <w:rPr>
          <w:rFonts w:ascii="Liberation Serif" w:hAnsi="Liberation Serif" w:cs="Liberation Serif"/>
          <w:sz w:val="24"/>
          <w:szCs w:val="24"/>
        </w:rPr>
        <w:t xml:space="preserve">   </w:t>
      </w:r>
      <w:r w:rsidRPr="001549F0">
        <w:rPr>
          <w:rFonts w:ascii="Liberation Serif" w:hAnsi="Liberation Serif" w:cs="Liberation Serif"/>
          <w:sz w:val="24"/>
          <w:szCs w:val="24"/>
        </w:rPr>
        <w:t xml:space="preserve">   (сумма прописью)</w:t>
      </w:r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____________________________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lastRenderedPageBreak/>
        <w:t xml:space="preserve">5. Приложение № 1 – </w:t>
      </w:r>
      <w:hyperlink w:anchor="P16345" w:history="1">
        <w:r w:rsidRPr="001549F0"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 w:rsidRPr="001549F0">
        <w:rPr>
          <w:rFonts w:ascii="Liberation Serif" w:hAnsi="Liberation Serif" w:cs="Liberation Serif"/>
          <w:sz w:val="28"/>
          <w:szCs w:val="28"/>
        </w:rPr>
        <w:t xml:space="preserve"> использования субсидии за счет средств областного бюджета, федерального бюджета и средств бюджета муниципального образования.</w:t>
      </w:r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6. Приложение № 2 – </w:t>
      </w:r>
      <w:hyperlink w:anchor="P16414" w:history="1">
        <w:r w:rsidRPr="001549F0">
          <w:rPr>
            <w:rFonts w:ascii="Liberation Serif" w:hAnsi="Liberation Serif" w:cs="Liberation Serif"/>
            <w:sz w:val="28"/>
            <w:szCs w:val="28"/>
          </w:rPr>
          <w:t>информация</w:t>
        </w:r>
      </w:hyperlink>
      <w:r w:rsidRPr="001549F0">
        <w:rPr>
          <w:rFonts w:ascii="Liberation Serif" w:hAnsi="Liberation Serif" w:cs="Liberation Serif"/>
          <w:sz w:val="28"/>
          <w:szCs w:val="28"/>
        </w:rPr>
        <w:t xml:space="preserve"> об использовании субсидии и выполнении принятых расходных обязательств местного бюджета в 20__ году.</w:t>
      </w:r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К настоящей заявке прилагаются документы на _______ страницах:</w:t>
      </w:r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764"/>
        <w:gridCol w:w="1559"/>
      </w:tblGrid>
      <w:tr w:rsidR="0049076D" w:rsidRPr="001549F0" w:rsidTr="0011149A">
        <w:tc>
          <w:tcPr>
            <w:tcW w:w="600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7764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Количество страниц</w:t>
            </w:r>
          </w:p>
        </w:tc>
      </w:tr>
      <w:tr w:rsidR="0049076D" w:rsidRPr="001549F0" w:rsidTr="0011149A">
        <w:tc>
          <w:tcPr>
            <w:tcW w:w="600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4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076D" w:rsidRPr="001549F0" w:rsidTr="0011149A">
        <w:tc>
          <w:tcPr>
            <w:tcW w:w="600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4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076D" w:rsidRPr="001549F0" w:rsidTr="0011149A">
        <w:tc>
          <w:tcPr>
            <w:tcW w:w="600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4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076D" w:rsidRPr="001549F0" w:rsidTr="0011149A">
        <w:tc>
          <w:tcPr>
            <w:tcW w:w="600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4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076D" w:rsidRPr="001549F0" w:rsidTr="0011149A">
        <w:tc>
          <w:tcPr>
            <w:tcW w:w="600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4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076D" w:rsidRPr="001549F0" w:rsidTr="0011149A">
        <w:tc>
          <w:tcPr>
            <w:tcW w:w="600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64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8.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Настоящей заявкой гарантирую полноту и достоверность представленной в заявке информации и прилагаемых к ней документов, подтверждаю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49076D" w:rsidRPr="001549F0" w:rsidRDefault="0049076D" w:rsidP="0049076D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С порядком отбора заявок на конкурсный отбор </w:t>
      </w:r>
      <w:proofErr w:type="gramStart"/>
      <w:r w:rsidRPr="001549F0">
        <w:rPr>
          <w:rFonts w:ascii="Liberation Serif" w:hAnsi="Liberation Serif" w:cs="Liberation Serif"/>
          <w:sz w:val="28"/>
          <w:szCs w:val="28"/>
        </w:rPr>
        <w:t>ознакомлен и согласен</w:t>
      </w:r>
      <w:proofErr w:type="gramEnd"/>
      <w:r w:rsidRPr="001549F0">
        <w:rPr>
          <w:rFonts w:ascii="Liberation Serif" w:hAnsi="Liberation Serif" w:cs="Liberation Serif"/>
          <w:sz w:val="28"/>
          <w:szCs w:val="28"/>
        </w:rPr>
        <w:t>.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____________________________   ______________   _______________________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 xml:space="preserve">        (наименование должности)                   (подпись)                  (расшифровка подписи)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2E3E2F" w:rsidRPr="001549F0" w:rsidRDefault="002E3E2F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2E3E2F" w:rsidTr="002E3E2F">
        <w:tc>
          <w:tcPr>
            <w:tcW w:w="6629" w:type="dxa"/>
          </w:tcPr>
          <w:p w:rsidR="002E3E2F" w:rsidRDefault="002E3E2F" w:rsidP="0049076D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3E2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260" w:type="dxa"/>
          </w:tcPr>
          <w:p w:rsidR="002E3E2F" w:rsidRDefault="002E3E2F" w:rsidP="0049076D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3E2F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</w:tc>
      </w:tr>
    </w:tbl>
    <w:p w:rsidR="0049076D" w:rsidRPr="001549F0" w:rsidRDefault="0049076D" w:rsidP="0049076D">
      <w:pPr>
        <w:pStyle w:val="aa"/>
        <w:ind w:left="6663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к Заявке на участие</w:t>
      </w:r>
    </w:p>
    <w:p w:rsidR="0049076D" w:rsidRPr="001549F0" w:rsidRDefault="0049076D" w:rsidP="0049076D">
      <w:pPr>
        <w:pStyle w:val="aa"/>
        <w:ind w:left="6663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в конкурсном отборе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8" w:name="P16345"/>
      <w:bookmarkEnd w:id="8"/>
      <w:r w:rsidRPr="001549F0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49076D" w:rsidRPr="001549F0" w:rsidRDefault="0049076D" w:rsidP="0049076D">
      <w:pPr>
        <w:pStyle w:val="aa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 xml:space="preserve">использования субсидии за счет средств областного бюджета, федерального бюджета и средств бюджета муниципального образования  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843"/>
        <w:gridCol w:w="1559"/>
        <w:gridCol w:w="1418"/>
        <w:gridCol w:w="1559"/>
      </w:tblGrid>
      <w:tr w:rsidR="0049076D" w:rsidRPr="001549F0" w:rsidTr="0011149A">
        <w:tc>
          <w:tcPr>
            <w:tcW w:w="993" w:type="dxa"/>
          </w:tcPr>
          <w:p w:rsidR="0049076D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Номер строки</w:t>
            </w:r>
          </w:p>
        </w:tc>
        <w:tc>
          <w:tcPr>
            <w:tcW w:w="2409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Наименование музыкальных инструментов, оборудования, учебных материалов</w:t>
            </w:r>
          </w:p>
        </w:tc>
        <w:tc>
          <w:tcPr>
            <w:tcW w:w="1843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Расчет (обоснование)</w:t>
            </w: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 xml:space="preserve">Сумма субсидии из </w:t>
            </w:r>
            <w:proofErr w:type="spellStart"/>
            <w:proofErr w:type="gramStart"/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 xml:space="preserve"> бюджета (рублей)</w:t>
            </w:r>
          </w:p>
        </w:tc>
        <w:tc>
          <w:tcPr>
            <w:tcW w:w="1418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 xml:space="preserve">Сумма субсидии из </w:t>
            </w:r>
            <w:proofErr w:type="spellStart"/>
            <w:proofErr w:type="gramStart"/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 xml:space="preserve"> бюджета (рублей)</w:t>
            </w: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Сумма средств местного бюджета (рублей)</w:t>
            </w:r>
          </w:p>
        </w:tc>
      </w:tr>
      <w:tr w:rsidR="0049076D" w:rsidRPr="001549F0" w:rsidTr="0011149A">
        <w:tc>
          <w:tcPr>
            <w:tcW w:w="993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</w:tr>
      <w:tr w:rsidR="0049076D" w:rsidRPr="001549F0" w:rsidTr="0011149A">
        <w:tc>
          <w:tcPr>
            <w:tcW w:w="99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240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076D" w:rsidRPr="001549F0" w:rsidTr="0011149A">
        <w:tc>
          <w:tcPr>
            <w:tcW w:w="99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240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076D" w:rsidRPr="001549F0" w:rsidTr="0011149A">
        <w:tc>
          <w:tcPr>
            <w:tcW w:w="99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240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076D" w:rsidRPr="001549F0" w:rsidTr="0011149A">
        <w:tc>
          <w:tcPr>
            <w:tcW w:w="99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240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076D" w:rsidRPr="001549F0" w:rsidTr="0011149A">
        <w:tc>
          <w:tcPr>
            <w:tcW w:w="99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240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076D" w:rsidRPr="001549F0" w:rsidTr="0011149A">
        <w:tc>
          <w:tcPr>
            <w:tcW w:w="3402" w:type="dxa"/>
            <w:gridSpan w:val="2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49F0">
              <w:rPr>
                <w:rFonts w:ascii="Liberation Serif" w:hAnsi="Liberation Serif" w:cs="Liberation Serif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6D" w:rsidRPr="001549F0" w:rsidRDefault="0049076D" w:rsidP="006C2A5F">
            <w:pPr>
              <w:pStyle w:val="aa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местного самоуправления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муниципального образования _______________ _____________________________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11149A" w:rsidRPr="001549F0">
        <w:rPr>
          <w:rFonts w:ascii="Liberation Serif" w:hAnsi="Liberation Serif" w:cs="Liberation Serif"/>
          <w:sz w:val="24"/>
          <w:szCs w:val="24"/>
        </w:rPr>
        <w:t xml:space="preserve">   </w:t>
      </w:r>
      <w:r w:rsidRPr="001549F0">
        <w:rPr>
          <w:rFonts w:ascii="Liberation Serif" w:hAnsi="Liberation Serif" w:cs="Liberation Serif"/>
          <w:sz w:val="24"/>
          <w:szCs w:val="24"/>
        </w:rPr>
        <w:t xml:space="preserve">         (подпись)                  </w:t>
      </w:r>
      <w:r w:rsidR="0011149A" w:rsidRPr="001549F0">
        <w:rPr>
          <w:rFonts w:ascii="Liberation Serif" w:hAnsi="Liberation Serif" w:cs="Liberation Serif"/>
          <w:sz w:val="24"/>
          <w:szCs w:val="24"/>
        </w:rPr>
        <w:t xml:space="preserve">  </w:t>
      </w:r>
      <w:r w:rsidRPr="001549F0">
        <w:rPr>
          <w:rFonts w:ascii="Liberation Serif" w:hAnsi="Liberation Serif" w:cs="Liberation Serif"/>
          <w:sz w:val="24"/>
          <w:szCs w:val="24"/>
        </w:rPr>
        <w:t xml:space="preserve">  (расшифровка подписи)</w:t>
      </w: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49076D" w:rsidRPr="001549F0" w:rsidRDefault="0049076D" w:rsidP="0049076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49076D" w:rsidRPr="001549F0" w:rsidRDefault="0049076D" w:rsidP="0049076D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11149A" w:rsidRPr="001549F0" w:rsidRDefault="0011149A" w:rsidP="0049076D">
      <w:pPr>
        <w:pStyle w:val="aa"/>
        <w:rPr>
          <w:rFonts w:ascii="Liberation Serif" w:hAnsi="Liberation Serif" w:cs="Liberation Serif"/>
          <w:sz w:val="24"/>
          <w:szCs w:val="24"/>
        </w:rPr>
        <w:sectPr w:rsidR="0011149A" w:rsidRPr="001549F0" w:rsidSect="0011149A">
          <w:headerReference w:type="default" r:id="rId10"/>
          <w:headerReference w:type="first" r:id="rId11"/>
          <w:pgSz w:w="11905" w:h="16838" w:code="9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11149A" w:rsidRPr="001549F0" w:rsidRDefault="0011149A" w:rsidP="0011149A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lastRenderedPageBreak/>
        <w:t>Форма                                                                                                                                                                Приложение № 2</w:t>
      </w:r>
    </w:p>
    <w:p w:rsidR="0011149A" w:rsidRPr="001549F0" w:rsidRDefault="0011149A" w:rsidP="0011149A">
      <w:pPr>
        <w:pStyle w:val="aa"/>
        <w:ind w:left="12049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к Заявке на участие</w:t>
      </w:r>
    </w:p>
    <w:p w:rsidR="0011149A" w:rsidRPr="001549F0" w:rsidRDefault="0011149A" w:rsidP="0011149A">
      <w:pPr>
        <w:pStyle w:val="aa"/>
        <w:ind w:left="12049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в конкурсном отборе</w:t>
      </w:r>
    </w:p>
    <w:p w:rsidR="0011149A" w:rsidRPr="001549F0" w:rsidRDefault="0011149A" w:rsidP="0011149A">
      <w:pPr>
        <w:pStyle w:val="aa"/>
        <w:ind w:left="12049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11149A">
      <w:pPr>
        <w:pStyle w:val="aa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11149A">
      <w:pPr>
        <w:pStyle w:val="aa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9" w:name="P16414"/>
      <w:bookmarkEnd w:id="9"/>
      <w:r w:rsidRPr="001549F0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11149A" w:rsidRPr="001549F0" w:rsidRDefault="0011149A" w:rsidP="0011149A">
      <w:pPr>
        <w:pStyle w:val="aa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>об использовании субсидии и выполнении принятых расходных обязательств местного бюджета в 20__ году</w:t>
      </w:r>
    </w:p>
    <w:p w:rsidR="0011149A" w:rsidRPr="001549F0" w:rsidRDefault="0011149A" w:rsidP="0011149A">
      <w:pPr>
        <w:pStyle w:val="aa"/>
        <w:rPr>
          <w:rFonts w:ascii="Liberation Serif" w:hAnsi="Liberation Serif" w:cs="Liberation Serif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24"/>
        <w:gridCol w:w="989"/>
        <w:gridCol w:w="1114"/>
        <w:gridCol w:w="1267"/>
        <w:gridCol w:w="994"/>
        <w:gridCol w:w="1077"/>
        <w:gridCol w:w="1286"/>
        <w:gridCol w:w="1020"/>
        <w:gridCol w:w="1177"/>
        <w:gridCol w:w="1275"/>
        <w:gridCol w:w="1276"/>
        <w:gridCol w:w="1418"/>
      </w:tblGrid>
      <w:tr w:rsidR="0011149A" w:rsidRPr="001549F0" w:rsidTr="00116163">
        <w:tc>
          <w:tcPr>
            <w:tcW w:w="851" w:type="dxa"/>
            <w:vMerge w:val="restart"/>
          </w:tcPr>
          <w:p w:rsidR="0011149A" w:rsidRPr="001549F0" w:rsidRDefault="00116163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424" w:type="dxa"/>
            <w:vMerge w:val="restart"/>
          </w:tcPr>
          <w:p w:rsidR="0011149A" w:rsidRPr="001549F0" w:rsidRDefault="0011149A" w:rsidP="00116163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 xml:space="preserve">Направление </w:t>
            </w:r>
            <w:proofErr w:type="spellStart"/>
            <w:proofErr w:type="gramStart"/>
            <w:r w:rsidRPr="001549F0">
              <w:rPr>
                <w:rFonts w:ascii="Liberation Serif" w:hAnsi="Liberation Serif" w:cs="Liberation Serif"/>
              </w:rPr>
              <w:t>использова</w:t>
            </w:r>
            <w:r w:rsidR="00116163" w:rsidRPr="001549F0">
              <w:rPr>
                <w:rFonts w:ascii="Liberation Serif" w:hAnsi="Liberation Serif" w:cs="Liberation Serif"/>
              </w:rPr>
              <w:t>-</w:t>
            </w:r>
            <w:r w:rsidRPr="001549F0">
              <w:rPr>
                <w:rFonts w:ascii="Liberation Serif" w:hAnsi="Liberation Serif" w:cs="Liberation Serif"/>
              </w:rPr>
              <w:t>ния</w:t>
            </w:r>
            <w:proofErr w:type="spellEnd"/>
            <w:proofErr w:type="gramEnd"/>
            <w:r w:rsidRPr="001549F0">
              <w:rPr>
                <w:rFonts w:ascii="Liberation Serif" w:hAnsi="Liberation Serif" w:cs="Liberation Serif"/>
              </w:rPr>
              <w:t xml:space="preserve"> субсидии</w:t>
            </w:r>
          </w:p>
        </w:tc>
        <w:tc>
          <w:tcPr>
            <w:tcW w:w="2103" w:type="dxa"/>
            <w:gridSpan w:val="2"/>
          </w:tcPr>
          <w:p w:rsidR="0011149A" w:rsidRPr="001549F0" w:rsidRDefault="0011149A" w:rsidP="00116163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 xml:space="preserve">Объем средств федерального бюджета </w:t>
            </w:r>
            <w:r w:rsidRPr="001549F0">
              <w:rPr>
                <w:rFonts w:ascii="Liberation Serif" w:hAnsi="Liberation Serif" w:cs="Liberation Serif"/>
              </w:rPr>
              <w:br/>
              <w:t>(рублей)</w:t>
            </w:r>
          </w:p>
        </w:tc>
        <w:tc>
          <w:tcPr>
            <w:tcW w:w="1267" w:type="dxa"/>
            <w:vMerge w:val="restart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 xml:space="preserve">Освоение средств </w:t>
            </w:r>
            <w:proofErr w:type="spellStart"/>
            <w:proofErr w:type="gramStart"/>
            <w:r w:rsidRPr="001549F0">
              <w:rPr>
                <w:rFonts w:ascii="Liberation Serif" w:hAnsi="Liberation Serif" w:cs="Liberation Serif"/>
              </w:rPr>
              <w:t>федераль-ного</w:t>
            </w:r>
            <w:proofErr w:type="spellEnd"/>
            <w:proofErr w:type="gramEnd"/>
            <w:r w:rsidRPr="001549F0">
              <w:rPr>
                <w:rFonts w:ascii="Liberation Serif" w:hAnsi="Liberation Serif" w:cs="Liberation Serif"/>
              </w:rPr>
              <w:t xml:space="preserve"> бюджета (</w:t>
            </w:r>
            <w:proofErr w:type="spellStart"/>
            <w:r w:rsidRPr="001549F0">
              <w:rPr>
                <w:rFonts w:ascii="Liberation Serif" w:hAnsi="Liberation Serif" w:cs="Liberation Serif"/>
              </w:rPr>
              <w:t>процен-тов</w:t>
            </w:r>
            <w:proofErr w:type="spellEnd"/>
            <w:r w:rsidRPr="001549F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071" w:type="dxa"/>
            <w:gridSpan w:val="2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Объем средств областного бюджета (рублей)</w:t>
            </w:r>
          </w:p>
        </w:tc>
        <w:tc>
          <w:tcPr>
            <w:tcW w:w="1286" w:type="dxa"/>
            <w:vMerge w:val="restart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Освоение средств областного бюджета (</w:t>
            </w:r>
            <w:proofErr w:type="spellStart"/>
            <w:proofErr w:type="gramStart"/>
            <w:r w:rsidRPr="001549F0">
              <w:rPr>
                <w:rFonts w:ascii="Liberation Serif" w:hAnsi="Liberation Serif" w:cs="Liberation Serif"/>
              </w:rPr>
              <w:t>процен-тов</w:t>
            </w:r>
            <w:proofErr w:type="spellEnd"/>
            <w:proofErr w:type="gramEnd"/>
            <w:r w:rsidRPr="001549F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97" w:type="dxa"/>
            <w:gridSpan w:val="2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Объем средств местного бюджета (рублей)</w:t>
            </w:r>
          </w:p>
        </w:tc>
        <w:tc>
          <w:tcPr>
            <w:tcW w:w="1275" w:type="dxa"/>
            <w:vMerge w:val="restart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Освоение средств местного бюджета (</w:t>
            </w:r>
            <w:proofErr w:type="spellStart"/>
            <w:proofErr w:type="gramStart"/>
            <w:r w:rsidRPr="001549F0">
              <w:rPr>
                <w:rFonts w:ascii="Liberation Serif" w:hAnsi="Liberation Serif" w:cs="Liberation Serif"/>
              </w:rPr>
              <w:t>процен-тов</w:t>
            </w:r>
            <w:proofErr w:type="spellEnd"/>
            <w:proofErr w:type="gramEnd"/>
            <w:r w:rsidRPr="001549F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276" w:type="dxa"/>
            <w:vMerge w:val="restart"/>
          </w:tcPr>
          <w:p w:rsidR="0011149A" w:rsidRPr="001549F0" w:rsidRDefault="0011149A" w:rsidP="0011149A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1549F0">
              <w:rPr>
                <w:rFonts w:ascii="Liberation Serif" w:hAnsi="Liberation Serif" w:cs="Liberation Serif"/>
              </w:rPr>
              <w:t>Неисполь-зованный</w:t>
            </w:r>
            <w:proofErr w:type="spellEnd"/>
            <w:proofErr w:type="gramEnd"/>
            <w:r w:rsidRPr="001549F0">
              <w:rPr>
                <w:rFonts w:ascii="Liberation Serif" w:hAnsi="Liberation Serif" w:cs="Liberation Serif"/>
              </w:rPr>
              <w:t xml:space="preserve"> остаток средств областного бюджета на 01.01.20__ </w:t>
            </w:r>
          </w:p>
        </w:tc>
        <w:tc>
          <w:tcPr>
            <w:tcW w:w="1418" w:type="dxa"/>
            <w:vMerge w:val="restart"/>
          </w:tcPr>
          <w:p w:rsidR="0011149A" w:rsidRPr="001549F0" w:rsidRDefault="0011149A" w:rsidP="0011149A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1549F0">
              <w:rPr>
                <w:rFonts w:ascii="Liberation Serif" w:hAnsi="Liberation Serif" w:cs="Liberation Serif"/>
              </w:rPr>
              <w:t>Неисполь-зованный</w:t>
            </w:r>
            <w:proofErr w:type="spellEnd"/>
            <w:proofErr w:type="gramEnd"/>
            <w:r w:rsidRPr="001549F0">
              <w:rPr>
                <w:rFonts w:ascii="Liberation Serif" w:hAnsi="Liberation Serif" w:cs="Liberation Serif"/>
              </w:rPr>
              <w:t xml:space="preserve"> остаток средств областного бюджета на 01.01.20__ </w:t>
            </w:r>
          </w:p>
        </w:tc>
      </w:tr>
      <w:tr w:rsidR="0011149A" w:rsidRPr="001549F0" w:rsidTr="00116163">
        <w:tc>
          <w:tcPr>
            <w:tcW w:w="851" w:type="dxa"/>
            <w:vMerge/>
          </w:tcPr>
          <w:p w:rsidR="0011149A" w:rsidRPr="001549F0" w:rsidRDefault="0011149A" w:rsidP="006C2A5F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424" w:type="dxa"/>
            <w:vMerge/>
          </w:tcPr>
          <w:p w:rsidR="0011149A" w:rsidRPr="001549F0" w:rsidRDefault="0011149A" w:rsidP="006C2A5F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989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1549F0">
              <w:rPr>
                <w:rFonts w:ascii="Liberation Serif" w:hAnsi="Liberation Serif" w:cs="Liberation Serif"/>
              </w:rPr>
              <w:t>полу-</w:t>
            </w:r>
            <w:proofErr w:type="spellStart"/>
            <w:r w:rsidRPr="001549F0">
              <w:rPr>
                <w:rFonts w:ascii="Liberation Serif" w:hAnsi="Liberation Serif" w:cs="Liberation Serif"/>
              </w:rPr>
              <w:t>ченный</w:t>
            </w:r>
            <w:proofErr w:type="spellEnd"/>
            <w:proofErr w:type="gramEnd"/>
          </w:p>
        </w:tc>
        <w:tc>
          <w:tcPr>
            <w:tcW w:w="1114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1549F0">
              <w:rPr>
                <w:rFonts w:ascii="Liberation Serif" w:hAnsi="Liberation Serif" w:cs="Liberation Serif"/>
              </w:rPr>
              <w:t>факти</w:t>
            </w:r>
            <w:proofErr w:type="spellEnd"/>
            <w:r w:rsidRPr="001549F0">
              <w:rPr>
                <w:rFonts w:ascii="Liberation Serif" w:hAnsi="Liberation Serif" w:cs="Liberation Serif"/>
              </w:rPr>
              <w:t>-чески</w:t>
            </w:r>
            <w:proofErr w:type="gramEnd"/>
            <w:r w:rsidRPr="001549F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1549F0">
              <w:rPr>
                <w:rFonts w:ascii="Liberation Serif" w:hAnsi="Liberation Serif" w:cs="Liberation Serif"/>
              </w:rPr>
              <w:t>исполь-зованный</w:t>
            </w:r>
            <w:proofErr w:type="spellEnd"/>
          </w:p>
        </w:tc>
        <w:tc>
          <w:tcPr>
            <w:tcW w:w="1267" w:type="dxa"/>
            <w:vMerge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1549F0">
              <w:rPr>
                <w:rFonts w:ascii="Liberation Serif" w:hAnsi="Liberation Serif" w:cs="Liberation Serif"/>
              </w:rPr>
              <w:t>полу-</w:t>
            </w:r>
            <w:proofErr w:type="spellStart"/>
            <w:r w:rsidRPr="001549F0">
              <w:rPr>
                <w:rFonts w:ascii="Liberation Serif" w:hAnsi="Liberation Serif" w:cs="Liberation Serif"/>
              </w:rPr>
              <w:t>ченный</w:t>
            </w:r>
            <w:proofErr w:type="spellEnd"/>
            <w:proofErr w:type="gramEnd"/>
          </w:p>
        </w:tc>
        <w:tc>
          <w:tcPr>
            <w:tcW w:w="1077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1549F0">
              <w:rPr>
                <w:rFonts w:ascii="Liberation Serif" w:hAnsi="Liberation Serif" w:cs="Liberation Serif"/>
              </w:rPr>
              <w:t>факти</w:t>
            </w:r>
            <w:proofErr w:type="spellEnd"/>
            <w:r w:rsidRPr="001549F0">
              <w:rPr>
                <w:rFonts w:ascii="Liberation Serif" w:hAnsi="Liberation Serif" w:cs="Liberation Serif"/>
              </w:rPr>
              <w:t>-чески</w:t>
            </w:r>
            <w:proofErr w:type="gramEnd"/>
            <w:r w:rsidRPr="001549F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1549F0">
              <w:rPr>
                <w:rFonts w:ascii="Liberation Serif" w:hAnsi="Liberation Serif" w:cs="Liberation Serif"/>
              </w:rPr>
              <w:t>исполь-зован-ный</w:t>
            </w:r>
            <w:proofErr w:type="spellEnd"/>
          </w:p>
        </w:tc>
        <w:tc>
          <w:tcPr>
            <w:tcW w:w="1286" w:type="dxa"/>
            <w:vMerge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549F0">
              <w:rPr>
                <w:rFonts w:ascii="Liberation Serif" w:hAnsi="Liberation Serif" w:cs="Liberation Serif"/>
              </w:rPr>
              <w:t>предус-мотрен-ный</w:t>
            </w:r>
            <w:proofErr w:type="spellEnd"/>
          </w:p>
        </w:tc>
        <w:tc>
          <w:tcPr>
            <w:tcW w:w="1177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1549F0">
              <w:rPr>
                <w:rFonts w:ascii="Liberation Serif" w:hAnsi="Liberation Serif" w:cs="Liberation Serif"/>
              </w:rPr>
              <w:t>фактичес-ки</w:t>
            </w:r>
            <w:proofErr w:type="spellEnd"/>
            <w:proofErr w:type="gramEnd"/>
            <w:r w:rsidRPr="001549F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1549F0">
              <w:rPr>
                <w:rFonts w:ascii="Liberation Serif" w:hAnsi="Liberation Serif" w:cs="Liberation Serif"/>
              </w:rPr>
              <w:t>использо</w:t>
            </w:r>
            <w:proofErr w:type="spellEnd"/>
            <w:r w:rsidRPr="001549F0">
              <w:rPr>
                <w:rFonts w:ascii="Liberation Serif" w:hAnsi="Liberation Serif" w:cs="Liberation Serif"/>
              </w:rPr>
              <w:t>-ванный</w:t>
            </w:r>
          </w:p>
        </w:tc>
        <w:tc>
          <w:tcPr>
            <w:tcW w:w="1275" w:type="dxa"/>
            <w:vMerge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1149A" w:rsidRPr="001549F0" w:rsidTr="00116163">
        <w:tc>
          <w:tcPr>
            <w:tcW w:w="851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24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89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14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7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4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77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286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20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77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5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76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418" w:type="dxa"/>
          </w:tcPr>
          <w:p w:rsidR="0011149A" w:rsidRPr="001549F0" w:rsidRDefault="0011149A" w:rsidP="006C2A5F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13</w:t>
            </w:r>
          </w:p>
        </w:tc>
      </w:tr>
      <w:tr w:rsidR="0011149A" w:rsidRPr="001549F0" w:rsidTr="00116163">
        <w:tc>
          <w:tcPr>
            <w:tcW w:w="851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24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89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14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67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77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86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20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77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5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1149A" w:rsidRPr="001549F0" w:rsidTr="00116163">
        <w:tc>
          <w:tcPr>
            <w:tcW w:w="851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24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89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14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67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77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86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20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77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5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1149A" w:rsidRPr="001549F0" w:rsidTr="006C2A5F">
        <w:tc>
          <w:tcPr>
            <w:tcW w:w="2275" w:type="dxa"/>
            <w:gridSpan w:val="2"/>
          </w:tcPr>
          <w:p w:rsidR="0011149A" w:rsidRPr="001549F0" w:rsidRDefault="0011149A" w:rsidP="006C2A5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549F0">
              <w:rPr>
                <w:rFonts w:ascii="Liberation Serif" w:hAnsi="Liberation Serif" w:cs="Liberation Serif"/>
                <w:sz w:val="22"/>
                <w:szCs w:val="22"/>
              </w:rPr>
              <w:t>Итого</w:t>
            </w:r>
          </w:p>
        </w:tc>
        <w:tc>
          <w:tcPr>
            <w:tcW w:w="989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14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67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77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86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20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77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5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149A" w:rsidRPr="001549F0" w:rsidRDefault="0011149A" w:rsidP="006C2A5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11149A" w:rsidRPr="001549F0" w:rsidRDefault="0011149A" w:rsidP="0011149A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11149A" w:rsidRPr="001549F0" w:rsidRDefault="0011149A" w:rsidP="0011149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>__________________________ _____________ ________________________</w:t>
      </w:r>
    </w:p>
    <w:p w:rsidR="0011149A" w:rsidRPr="001549F0" w:rsidRDefault="0011149A" w:rsidP="0011149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49F0">
        <w:rPr>
          <w:rFonts w:ascii="Liberation Serif" w:hAnsi="Liberation Serif" w:cs="Liberation Serif"/>
          <w:sz w:val="24"/>
          <w:szCs w:val="24"/>
        </w:rPr>
        <w:t xml:space="preserve"> </w:t>
      </w:r>
      <w:r w:rsidR="00116163" w:rsidRPr="001549F0">
        <w:rPr>
          <w:rFonts w:ascii="Liberation Serif" w:hAnsi="Liberation Serif" w:cs="Liberation Serif"/>
          <w:sz w:val="24"/>
          <w:szCs w:val="24"/>
        </w:rPr>
        <w:t xml:space="preserve">  </w:t>
      </w:r>
      <w:r w:rsidRPr="001549F0">
        <w:rPr>
          <w:rFonts w:ascii="Liberation Serif" w:hAnsi="Liberation Serif" w:cs="Liberation Serif"/>
          <w:sz w:val="24"/>
          <w:szCs w:val="24"/>
        </w:rPr>
        <w:t xml:space="preserve"> (наименование должности)        (подпись)     </w:t>
      </w:r>
      <w:r w:rsidR="00116163" w:rsidRPr="001549F0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49F0">
        <w:rPr>
          <w:rFonts w:ascii="Liberation Serif" w:hAnsi="Liberation Serif" w:cs="Liberation Serif"/>
          <w:sz w:val="24"/>
          <w:szCs w:val="24"/>
        </w:rPr>
        <w:t xml:space="preserve">  (расшифровка подписи)</w:t>
      </w:r>
    </w:p>
    <w:p w:rsidR="0011149A" w:rsidRPr="001549F0" w:rsidRDefault="0011149A" w:rsidP="0011149A">
      <w:pPr>
        <w:rPr>
          <w:rFonts w:ascii="Liberation Serif" w:hAnsi="Liberation Serif" w:cs="Liberation Serif"/>
        </w:rPr>
        <w:sectPr w:rsidR="0011149A" w:rsidRPr="001549F0" w:rsidSect="00AD22D0">
          <w:pgSz w:w="16838" w:h="11905" w:orient="landscape"/>
          <w:pgMar w:top="1418" w:right="1134" w:bottom="567" w:left="1134" w:header="568" w:footer="0" w:gutter="0"/>
          <w:cols w:space="720"/>
        </w:sectPr>
      </w:pPr>
    </w:p>
    <w:tbl>
      <w:tblPr>
        <w:tblStyle w:val="ac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260"/>
      </w:tblGrid>
      <w:tr w:rsidR="002E3E2F" w:rsidTr="002E3E2F">
        <w:tc>
          <w:tcPr>
            <w:tcW w:w="5495" w:type="dxa"/>
          </w:tcPr>
          <w:p w:rsidR="002E3E2F" w:rsidRDefault="002E3E2F" w:rsidP="00B010EC">
            <w:pPr>
              <w:pStyle w:val="aa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3E2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260" w:type="dxa"/>
          </w:tcPr>
          <w:p w:rsidR="002E3E2F" w:rsidRDefault="002E3E2F" w:rsidP="002E3E2F">
            <w:pPr>
              <w:pStyle w:val="aa"/>
              <w:ind w:lef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3E2F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</w:tbl>
    <w:p w:rsidR="00116163" w:rsidRPr="001549F0" w:rsidRDefault="0011149A" w:rsidP="00116163">
      <w:pPr>
        <w:pStyle w:val="aa"/>
        <w:ind w:left="5387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 xml:space="preserve">к Порядку проведения </w:t>
      </w:r>
      <w:r w:rsidR="00116163" w:rsidRPr="001549F0">
        <w:rPr>
          <w:rFonts w:ascii="Liberation Serif" w:hAnsi="Liberation Serif" w:cs="Liberation Serif"/>
          <w:sz w:val="28"/>
          <w:szCs w:val="28"/>
        </w:rPr>
        <w:t xml:space="preserve">конкурсного отбора и предоставления субсидий </w:t>
      </w:r>
      <w:r w:rsidR="00116163" w:rsidRPr="001549F0">
        <w:rPr>
          <w:rFonts w:ascii="Liberation Serif" w:hAnsi="Liberation Serif" w:cs="Liberation Serif"/>
          <w:sz w:val="28"/>
          <w:szCs w:val="28"/>
        </w:rPr>
        <w:br/>
        <w:t xml:space="preserve">из областного бюджета бюджетам муниципальных образований, расположенных на территории Свердловской области, на оснащение муниципальных организаций дополнительного образования </w:t>
      </w:r>
    </w:p>
    <w:p w:rsidR="0011149A" w:rsidRPr="001549F0" w:rsidRDefault="00116163" w:rsidP="00116163">
      <w:pPr>
        <w:pStyle w:val="aa"/>
        <w:ind w:left="5387"/>
        <w:rPr>
          <w:rFonts w:ascii="Liberation Serif" w:hAnsi="Liberation Serif" w:cs="Liberation Serif"/>
          <w:sz w:val="28"/>
          <w:szCs w:val="28"/>
        </w:rPr>
      </w:pPr>
      <w:r w:rsidRPr="001549F0">
        <w:rPr>
          <w:rFonts w:ascii="Liberation Serif" w:hAnsi="Liberation Serif" w:cs="Liberation Serif"/>
          <w:sz w:val="28"/>
          <w:szCs w:val="28"/>
        </w:rPr>
        <w:t>(детские школы искусств) музыкальными инструментами, оборудованием и учебными материалами</w:t>
      </w:r>
      <w:r w:rsidR="005A130E">
        <w:rPr>
          <w:rFonts w:ascii="Liberation Serif" w:hAnsi="Liberation Serif" w:cs="Liberation Serif"/>
          <w:sz w:val="28"/>
          <w:szCs w:val="28"/>
        </w:rPr>
        <w:t xml:space="preserve"> в 2019 году</w:t>
      </w:r>
    </w:p>
    <w:p w:rsidR="0011149A" w:rsidRPr="001549F0" w:rsidRDefault="0011149A" w:rsidP="0011149A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116163" w:rsidRPr="001549F0" w:rsidRDefault="00116163" w:rsidP="0011149A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F5013A">
      <w:pPr>
        <w:pStyle w:val="aa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>КРИТЕРИИ</w:t>
      </w:r>
    </w:p>
    <w:p w:rsidR="0011149A" w:rsidRPr="001549F0" w:rsidRDefault="0011149A" w:rsidP="00F5013A">
      <w:pPr>
        <w:pStyle w:val="aa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9F0">
        <w:rPr>
          <w:rFonts w:ascii="Liberation Serif" w:hAnsi="Liberation Serif" w:cs="Liberation Serif"/>
          <w:b/>
          <w:sz w:val="28"/>
          <w:szCs w:val="28"/>
        </w:rPr>
        <w:t xml:space="preserve">отбора муниципальных образований для предоставления субсидий </w:t>
      </w:r>
      <w:r w:rsidR="00116163" w:rsidRPr="001549F0">
        <w:rPr>
          <w:rFonts w:ascii="Liberation Serif" w:hAnsi="Liberation Serif" w:cs="Liberation Serif"/>
          <w:b/>
          <w:sz w:val="28"/>
          <w:szCs w:val="28"/>
        </w:rPr>
        <w:t xml:space="preserve">из областного бюджета </w:t>
      </w:r>
      <w:r w:rsidRPr="001549F0">
        <w:rPr>
          <w:rFonts w:ascii="Liberation Serif" w:hAnsi="Liberation Serif" w:cs="Liberation Serif"/>
          <w:b/>
          <w:sz w:val="28"/>
          <w:szCs w:val="28"/>
        </w:rPr>
        <w:t xml:space="preserve">на оснащение детских школ искусств </w:t>
      </w:r>
      <w:r w:rsidR="008E3C17" w:rsidRPr="001549F0">
        <w:rPr>
          <w:rFonts w:ascii="Liberation Serif" w:hAnsi="Liberation Serif" w:cs="Liberation Serif"/>
          <w:b/>
          <w:sz w:val="28"/>
          <w:szCs w:val="28"/>
        </w:rPr>
        <w:t xml:space="preserve">музыкальными инструментами, </w:t>
      </w:r>
      <w:r w:rsidRPr="001549F0">
        <w:rPr>
          <w:rFonts w:ascii="Liberation Serif" w:hAnsi="Liberation Serif" w:cs="Liberation Serif"/>
          <w:b/>
          <w:sz w:val="28"/>
          <w:szCs w:val="28"/>
        </w:rPr>
        <w:t>оборудованием и учебными материалами</w:t>
      </w:r>
    </w:p>
    <w:p w:rsidR="0011149A" w:rsidRPr="001549F0" w:rsidRDefault="0011149A" w:rsidP="00F5013A">
      <w:pPr>
        <w:pStyle w:val="aa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11149A" w:rsidRPr="001549F0" w:rsidTr="006C2A5F">
        <w:tc>
          <w:tcPr>
            <w:tcW w:w="993" w:type="dxa"/>
          </w:tcPr>
          <w:p w:rsidR="0011149A" w:rsidRPr="001549F0" w:rsidRDefault="0011149A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8788" w:type="dxa"/>
          </w:tcPr>
          <w:p w:rsidR="0011149A" w:rsidRPr="001549F0" w:rsidRDefault="0011149A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Наименование критерия и баллы</w:t>
            </w:r>
          </w:p>
        </w:tc>
      </w:tr>
      <w:tr w:rsidR="0011149A" w:rsidRPr="001549F0" w:rsidTr="00116163">
        <w:trPr>
          <w:trHeight w:val="245"/>
        </w:trPr>
        <w:tc>
          <w:tcPr>
            <w:tcW w:w="993" w:type="dxa"/>
          </w:tcPr>
          <w:p w:rsidR="0011149A" w:rsidRPr="001549F0" w:rsidRDefault="0011149A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11149A" w:rsidRPr="001549F0" w:rsidRDefault="0011149A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11149A" w:rsidRPr="001549F0" w:rsidTr="006C2A5F">
        <w:tc>
          <w:tcPr>
            <w:tcW w:w="993" w:type="dxa"/>
          </w:tcPr>
          <w:p w:rsidR="0011149A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11149A" w:rsidRPr="001549F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11149A" w:rsidRPr="001549F0" w:rsidRDefault="0011149A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Процент износа учебного оборудования и музыкальных инструментов, в соответствии с остаточной балансовой стоимостью основных средств                 на 1 января текущего года (меньше 70 процентов – 8 баллов, от 70 </w:t>
            </w:r>
            <w:r w:rsidR="00FC16BC" w:rsidRPr="001549F0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до 90 процентов –10 баллов, свыше 90 процентов – 15 баллов)</w:t>
            </w:r>
          </w:p>
        </w:tc>
      </w:tr>
      <w:tr w:rsidR="0011149A" w:rsidRPr="001549F0" w:rsidTr="006C2A5F">
        <w:tc>
          <w:tcPr>
            <w:tcW w:w="993" w:type="dxa"/>
          </w:tcPr>
          <w:p w:rsidR="0011149A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1149A" w:rsidRPr="001549F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11149A" w:rsidRPr="001549F0" w:rsidRDefault="0011149A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Наличие детской школы искусств в заявочной документации Свердловской области на право получения средств из федерального бюджета (</w:t>
            </w:r>
            <w:r w:rsidR="006447EA" w:rsidRPr="001549F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0 баллов)</w:t>
            </w:r>
          </w:p>
        </w:tc>
      </w:tr>
      <w:tr w:rsidR="0011149A" w:rsidRPr="001549F0" w:rsidTr="006C2A5F">
        <w:tc>
          <w:tcPr>
            <w:tcW w:w="993" w:type="dxa"/>
          </w:tcPr>
          <w:p w:rsidR="0011149A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1149A" w:rsidRPr="001549F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11149A" w:rsidRPr="001549F0" w:rsidRDefault="0011149A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Объем средств, направленных муниципальным образованием на улучшение материально-технической базы (оснащение специальным учебным оборудованием, музыкальными инструментами, учебными материалами) муниципальных детских школ искусств, в течение последних трех лет, предшествующих году проведения конкурсного отбора (менее 300 тыс. рублей – 0 баллов, от 300 до 1000 тыс. рублей – 1 балл, от 1000 до 2000 тыс. рублей – 3 балла, более 2000 тыс. рублей – 5 баллов)</w:t>
            </w:r>
            <w:proofErr w:type="gramEnd"/>
          </w:p>
        </w:tc>
      </w:tr>
      <w:tr w:rsidR="0011149A" w:rsidRPr="001549F0" w:rsidTr="006C2A5F">
        <w:tc>
          <w:tcPr>
            <w:tcW w:w="993" w:type="dxa"/>
          </w:tcPr>
          <w:p w:rsidR="0011149A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11149A" w:rsidRPr="001549F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11149A" w:rsidRPr="001549F0" w:rsidRDefault="0011149A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Охват детей возраста от 7 до 15 лет включительно, проживающих в муниципальном образовании, услугами муниципальных детских школ </w:t>
            </w:r>
          </w:p>
        </w:tc>
      </w:tr>
      <w:tr w:rsidR="00FC16BC" w:rsidRPr="00F5013A" w:rsidTr="00F5013A">
        <w:trPr>
          <w:trHeight w:val="229"/>
        </w:trPr>
        <w:tc>
          <w:tcPr>
            <w:tcW w:w="993" w:type="dxa"/>
          </w:tcPr>
          <w:p w:rsidR="00FC16BC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</w:tcPr>
          <w:p w:rsidR="00FC16BC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FC16BC" w:rsidRPr="00F5013A" w:rsidTr="00F5013A">
        <w:trPr>
          <w:trHeight w:val="548"/>
        </w:trPr>
        <w:tc>
          <w:tcPr>
            <w:tcW w:w="993" w:type="dxa"/>
          </w:tcPr>
          <w:p w:rsidR="00FC16BC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788" w:type="dxa"/>
          </w:tcPr>
          <w:p w:rsidR="00FC16BC" w:rsidRPr="001549F0" w:rsidRDefault="00F5013A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искусств, расположенных на территории муниципального образования </w:t>
            </w:r>
            <w:r w:rsidR="00FC16BC"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(менее 5 процентов – 1 балл, от 5 до 10 процентов – 3 балла, от 10 </w:t>
            </w:r>
            <w:r w:rsidR="00FC16BC" w:rsidRPr="001549F0">
              <w:rPr>
                <w:rFonts w:ascii="Liberation Serif" w:hAnsi="Liberation Serif" w:cs="Liberation Serif"/>
                <w:sz w:val="28"/>
                <w:szCs w:val="28"/>
              </w:rPr>
              <w:br/>
              <w:t>до 12 процентов – 4 балла, свыше 12 процентов – 5 баллов)</w:t>
            </w:r>
          </w:p>
        </w:tc>
      </w:tr>
      <w:tr w:rsidR="00FC16BC" w:rsidRPr="00F5013A" w:rsidTr="006C2A5F">
        <w:tc>
          <w:tcPr>
            <w:tcW w:w="993" w:type="dxa"/>
          </w:tcPr>
          <w:p w:rsidR="00FC16BC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FC16BC" w:rsidRPr="001549F0" w:rsidRDefault="00FC16BC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Доля муниципальных детских школ искусств от общего количества муниципальных детских школ искусств, расположенных на территории муниципального образования, участвующих в реализации Плана мероприятий («дорожной карты») по перспективному развитию детских школ искусств по видам искусств на 2018–2022 годы, утвержденного Министерством культуры Российской Федерации 24.01.2018, в части передачи детских школ искусств на региональный уровень в течение текущего года (учреждения не передаются – 0 баллов</w:t>
            </w:r>
            <w:proofErr w:type="gramEnd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, передаются менее 50 процентов учреждений – 1 балл, передаются более 50 процентов – </w:t>
            </w:r>
            <w:r w:rsidR="00F5013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 балла, передаются 100 процентов учреждений – </w:t>
            </w:r>
            <w:r w:rsidR="00F5013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 бал</w:t>
            </w:r>
            <w:r w:rsidR="00F5013A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FC16BC" w:rsidRPr="001549F0" w:rsidTr="00F5013A">
        <w:trPr>
          <w:trHeight w:val="1222"/>
        </w:trPr>
        <w:tc>
          <w:tcPr>
            <w:tcW w:w="993" w:type="dxa"/>
          </w:tcPr>
          <w:p w:rsidR="00FC16BC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:rsidR="001549F0" w:rsidRDefault="00FC16BC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Отсутствие в населенном пункте муниципального образования, </w:t>
            </w:r>
          </w:p>
          <w:p w:rsidR="00FC16BC" w:rsidRPr="001549F0" w:rsidRDefault="00FC16BC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где располагается детская школа искусств, другой образовательной организации данного типа, реализующей образовательные программы </w:t>
            </w: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br/>
              <w:t>в той же области искусства (1 балл)</w:t>
            </w:r>
          </w:p>
        </w:tc>
      </w:tr>
      <w:tr w:rsidR="00FC16BC" w:rsidRPr="001549F0" w:rsidTr="006C2A5F">
        <w:tc>
          <w:tcPr>
            <w:tcW w:w="993" w:type="dxa"/>
          </w:tcPr>
          <w:p w:rsidR="00FC16BC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788" w:type="dxa"/>
          </w:tcPr>
          <w:p w:rsidR="00FC16BC" w:rsidRPr="001549F0" w:rsidRDefault="00FC16BC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детской школой искусств мероприятий (проектов) межмуниципального, областного, всероссийского, международного уровня в течение года, предшествующего году проведения конкурсного отбора (реализация одного межмуниципального мероприятия </w:t>
            </w: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(проекта) – 0,5 балла, реализация одного областного или межрегионального мероприятия (проекта) – 1 балл, реализация одного мероприятия (проекта) всероссийского или международного уровня – </w:t>
            </w: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br/>
              <w:t>2 балла)</w:t>
            </w:r>
            <w:proofErr w:type="gramEnd"/>
          </w:p>
        </w:tc>
      </w:tr>
      <w:tr w:rsidR="00FC16BC" w:rsidRPr="001549F0" w:rsidTr="006C2A5F">
        <w:tc>
          <w:tcPr>
            <w:tcW w:w="993" w:type="dxa"/>
          </w:tcPr>
          <w:p w:rsidR="00FC16BC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788" w:type="dxa"/>
          </w:tcPr>
          <w:p w:rsidR="00FC16BC" w:rsidRPr="001549F0" w:rsidRDefault="00FC16BC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Увеличение доли детей в возрасте от 7 до 15 </w:t>
            </w:r>
            <w:proofErr w:type="gramStart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лет</w:t>
            </w:r>
            <w:proofErr w:type="gramEnd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 включительно, обучающихся по дополнительным предпрофессиональным программам в области искусств, от общего количества детей данного возраста в муниципальном образовании </w:t>
            </w:r>
            <w:r w:rsidR="00F5013A" w:rsidRPr="00F5013A">
              <w:rPr>
                <w:rFonts w:ascii="Liberation Serif" w:hAnsi="Liberation Serif" w:cs="Liberation Serif"/>
                <w:sz w:val="28"/>
                <w:szCs w:val="28"/>
              </w:rPr>
              <w:t xml:space="preserve">в году, следующем за годом проведения отбора, по сравнению с годом, предшествующим году проведения конкурсного отбора </w:t>
            </w: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(положительная динамика – 2 балла, отсутствие динамики – 1 балл, отрицательная динамика – 0 баллов)</w:t>
            </w:r>
          </w:p>
        </w:tc>
      </w:tr>
      <w:tr w:rsidR="00FC16BC" w:rsidRPr="001549F0" w:rsidTr="006C2A5F">
        <w:tc>
          <w:tcPr>
            <w:tcW w:w="993" w:type="dxa"/>
          </w:tcPr>
          <w:p w:rsidR="00FC16BC" w:rsidRPr="001549F0" w:rsidRDefault="00FC16BC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788" w:type="dxa"/>
          </w:tcPr>
          <w:p w:rsidR="00FC16BC" w:rsidRPr="001549F0" w:rsidRDefault="00FC16BC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материально-технической базы детской школы искусств требованиям к материально-техническим условиям (оснащению музыкальными инструментами, специальным оборудованием, состоянию библиотечного фонда), установленным федеральными государственными требованиями к минимуму содержания, структуре и условиям реализации </w:t>
            </w:r>
            <w:proofErr w:type="gramStart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дополнительных</w:t>
            </w:r>
            <w:proofErr w:type="gramEnd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 предпрофессиональных </w:t>
            </w:r>
          </w:p>
        </w:tc>
      </w:tr>
      <w:tr w:rsidR="008E3C17" w:rsidRPr="001549F0" w:rsidTr="006C2A5F">
        <w:tc>
          <w:tcPr>
            <w:tcW w:w="993" w:type="dxa"/>
          </w:tcPr>
          <w:p w:rsidR="008E3C17" w:rsidRPr="001549F0" w:rsidRDefault="008E3C17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</w:tcPr>
          <w:p w:rsidR="008E3C17" w:rsidRPr="001549F0" w:rsidRDefault="008E3C17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F5013A" w:rsidRPr="001549F0" w:rsidTr="006C2A5F">
        <w:tc>
          <w:tcPr>
            <w:tcW w:w="993" w:type="dxa"/>
          </w:tcPr>
          <w:p w:rsidR="00F5013A" w:rsidRPr="001549F0" w:rsidRDefault="00F5013A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788" w:type="dxa"/>
          </w:tcPr>
          <w:p w:rsidR="00F5013A" w:rsidRPr="001549F0" w:rsidRDefault="00F5013A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013A">
              <w:rPr>
                <w:rFonts w:ascii="Liberation Serif" w:hAnsi="Liberation Serif" w:cs="Liberation Serif"/>
                <w:sz w:val="28"/>
                <w:szCs w:val="28"/>
              </w:rPr>
              <w:t>программ в области искусств (полное соответствие – 1 балл, частичное соответствие – 2 балла)</w:t>
            </w:r>
          </w:p>
        </w:tc>
      </w:tr>
      <w:tr w:rsidR="008E3C17" w:rsidRPr="001549F0" w:rsidTr="006C2A5F">
        <w:tc>
          <w:tcPr>
            <w:tcW w:w="993" w:type="dxa"/>
          </w:tcPr>
          <w:p w:rsidR="008E3C17" w:rsidRPr="001549F0" w:rsidRDefault="008E3C17" w:rsidP="00F5013A">
            <w:pPr>
              <w:pStyle w:val="aa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788" w:type="dxa"/>
          </w:tcPr>
          <w:p w:rsidR="008E3C17" w:rsidRPr="001549F0" w:rsidRDefault="008E3C17" w:rsidP="00F5013A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Повышение </w:t>
            </w:r>
            <w:proofErr w:type="gramStart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>уровня удовлетворенности потребителей услуг детской школы</w:t>
            </w:r>
            <w:proofErr w:type="gramEnd"/>
            <w:r w:rsidRPr="001549F0">
              <w:rPr>
                <w:rFonts w:ascii="Liberation Serif" w:hAnsi="Liberation Serif" w:cs="Liberation Serif"/>
                <w:sz w:val="28"/>
                <w:szCs w:val="28"/>
              </w:rPr>
              <w:t xml:space="preserve"> искусств качеством работы (2 балла)</w:t>
            </w:r>
          </w:p>
        </w:tc>
      </w:tr>
    </w:tbl>
    <w:p w:rsidR="0011149A" w:rsidRPr="001549F0" w:rsidRDefault="0011149A" w:rsidP="00F5013A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F5013A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F5013A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F5013A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:rsidR="005316A2" w:rsidRPr="001549F0" w:rsidRDefault="005316A2" w:rsidP="00F5013A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Pr="001549F0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149A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sz w:val="28"/>
          <w:szCs w:val="28"/>
        </w:rPr>
      </w:pPr>
    </w:p>
    <w:p w:rsidR="0011149A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sz w:val="28"/>
          <w:szCs w:val="28"/>
        </w:rPr>
      </w:pPr>
    </w:p>
    <w:p w:rsidR="0011149A" w:rsidRDefault="0011149A" w:rsidP="00B806DF">
      <w:pPr>
        <w:tabs>
          <w:tab w:val="right" w:pos="9920"/>
        </w:tabs>
        <w:suppressAutoHyphens/>
        <w:spacing w:line="228" w:lineRule="auto"/>
        <w:jc w:val="both"/>
        <w:rPr>
          <w:sz w:val="28"/>
          <w:szCs w:val="28"/>
        </w:rPr>
        <w:sectPr w:rsidR="0011149A" w:rsidSect="00AD22D0">
          <w:pgSz w:w="11905" w:h="16838" w:code="9"/>
          <w:pgMar w:top="1134" w:right="567" w:bottom="1134" w:left="1418" w:header="709" w:footer="709" w:gutter="0"/>
          <w:cols w:space="720"/>
          <w:docGrid w:linePitch="326"/>
        </w:sectPr>
      </w:pPr>
    </w:p>
    <w:p w:rsidR="002757DB" w:rsidRPr="001549F0" w:rsidRDefault="00930892" w:rsidP="00312AA8">
      <w:pPr>
        <w:pStyle w:val="af3"/>
        <w:suppressAutoHyphens/>
        <w:spacing w:line="228" w:lineRule="auto"/>
        <w:rPr>
          <w:rFonts w:ascii="Liberation Serif" w:hAnsi="Liberation Serif" w:cs="Liberation Serif"/>
          <w:sz w:val="24"/>
          <w:szCs w:val="24"/>
          <w:lang w:val="ru-RU"/>
        </w:rPr>
      </w:pPr>
      <w:r w:rsidRPr="001549F0">
        <w:rPr>
          <w:rFonts w:ascii="Liberation Serif" w:hAnsi="Liberation Serif" w:cs="Liberation Serif"/>
          <w:sz w:val="24"/>
          <w:szCs w:val="24"/>
          <w:lang w:val="ru-RU"/>
        </w:rPr>
        <w:lastRenderedPageBreak/>
        <w:t xml:space="preserve">ЛИСТ  </w:t>
      </w:r>
      <w:r w:rsidR="002757DB" w:rsidRPr="001549F0">
        <w:rPr>
          <w:rFonts w:ascii="Liberation Serif" w:hAnsi="Liberation Serif" w:cs="Liberation Serif"/>
          <w:sz w:val="24"/>
          <w:szCs w:val="24"/>
        </w:rPr>
        <w:t>СОГЛАСОВАНИ</w:t>
      </w:r>
      <w:r w:rsidRPr="001549F0">
        <w:rPr>
          <w:rFonts w:ascii="Liberation Serif" w:hAnsi="Liberation Serif" w:cs="Liberation Serif"/>
          <w:sz w:val="24"/>
          <w:szCs w:val="24"/>
          <w:lang w:val="ru-RU"/>
        </w:rPr>
        <w:t>Я</w:t>
      </w:r>
      <w:r w:rsidR="002757DB" w:rsidRPr="001549F0">
        <w:rPr>
          <w:rFonts w:ascii="Liberation Serif" w:hAnsi="Liberation Serif" w:cs="Liberation Serif"/>
          <w:sz w:val="24"/>
          <w:szCs w:val="24"/>
        </w:rPr>
        <w:br/>
        <w:t>проекта</w:t>
      </w:r>
      <w:r w:rsidR="00081234" w:rsidRPr="001549F0">
        <w:rPr>
          <w:rFonts w:ascii="Liberation Serif" w:hAnsi="Liberation Serif" w:cs="Liberation Serif"/>
          <w:sz w:val="24"/>
          <w:szCs w:val="24"/>
        </w:rPr>
        <w:t xml:space="preserve"> </w:t>
      </w:r>
      <w:r w:rsidR="00B743AF" w:rsidRPr="001549F0">
        <w:rPr>
          <w:rFonts w:ascii="Liberation Serif" w:hAnsi="Liberation Serif" w:cs="Liberation Serif"/>
          <w:sz w:val="24"/>
          <w:szCs w:val="24"/>
          <w:lang w:val="ru-RU"/>
        </w:rPr>
        <w:t>постановления Правительства Свердловской области</w:t>
      </w:r>
      <w:r w:rsidRPr="001549F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2757DB" w:rsidRPr="001549F0" w:rsidRDefault="002757DB" w:rsidP="003C3699">
      <w:pPr>
        <w:pStyle w:val="af3"/>
        <w:suppressAutoHyphens/>
        <w:spacing w:line="228" w:lineRule="auto"/>
        <w:jc w:val="left"/>
        <w:rPr>
          <w:rFonts w:ascii="Liberation Serif" w:hAnsi="Liberation Serif" w:cs="Liberation Serif"/>
          <w:b w:val="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842"/>
        <w:gridCol w:w="1843"/>
        <w:gridCol w:w="1559"/>
        <w:gridCol w:w="1390"/>
      </w:tblGrid>
      <w:tr w:rsidR="002757DB" w:rsidRPr="001549F0" w:rsidTr="00930892">
        <w:tc>
          <w:tcPr>
            <w:tcW w:w="3289" w:type="dxa"/>
          </w:tcPr>
          <w:p w:rsidR="002757DB" w:rsidRPr="001549F0" w:rsidRDefault="002757DB" w:rsidP="00D54A8B">
            <w:pPr>
              <w:pStyle w:val="a8"/>
              <w:suppressAutoHyphens/>
              <w:spacing w:line="228" w:lineRule="auto"/>
              <w:jc w:val="left"/>
              <w:rPr>
                <w:rFonts w:ascii="Liberation Serif" w:hAnsi="Liberation Serif" w:cs="Liberation Serif"/>
                <w:b w:val="0"/>
                <w:bCs/>
                <w:i w:val="0"/>
                <w:iCs/>
                <w:sz w:val="24"/>
                <w:szCs w:val="24"/>
              </w:rPr>
            </w:pPr>
            <w:r w:rsidRPr="001549F0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Наименование</w:t>
            </w:r>
            <w:r w:rsidR="00081234" w:rsidRPr="001549F0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</w:t>
            </w:r>
            <w:r w:rsidR="00930892" w:rsidRPr="001549F0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проекта:</w:t>
            </w:r>
          </w:p>
        </w:tc>
        <w:tc>
          <w:tcPr>
            <w:tcW w:w="6634" w:type="dxa"/>
            <w:gridSpan w:val="4"/>
          </w:tcPr>
          <w:p w:rsidR="002757DB" w:rsidRPr="001549F0" w:rsidRDefault="002757DB" w:rsidP="008E3C17">
            <w:pPr>
              <w:suppressAutoHyphens/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Liberation Serif" w:hAnsi="Liberation Serif" w:cs="Liberation Serif"/>
                <w:b/>
              </w:rPr>
            </w:pPr>
            <w:r w:rsidRPr="001549F0">
              <w:rPr>
                <w:rFonts w:ascii="Liberation Serif" w:hAnsi="Liberation Serif" w:cs="Liberation Serif"/>
                <w:b/>
              </w:rPr>
              <w:t>«</w:t>
            </w:r>
            <w:r w:rsidR="008E3C17" w:rsidRPr="001549F0">
              <w:rPr>
                <w:rFonts w:ascii="Liberation Serif" w:hAnsi="Liberation Serif" w:cs="Liberation Serif"/>
                <w:b/>
              </w:rPr>
              <w:t>Об утверждении Порядка проведения конкурсного отбора и предоставления субсидий из областного бюджета бюджетам муниципальных образований, расположенных на территории Свердловской области,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</w:t>
            </w:r>
            <w:r w:rsidR="005A130E">
              <w:rPr>
                <w:rFonts w:ascii="Liberation Serif" w:hAnsi="Liberation Serif" w:cs="Liberation Serif"/>
                <w:b/>
              </w:rPr>
              <w:t xml:space="preserve"> </w:t>
            </w:r>
            <w:r w:rsidR="005A130E">
              <w:rPr>
                <w:rFonts w:ascii="Liberation Serif" w:hAnsi="Liberation Serif" w:cs="Liberation Serif"/>
                <w:b/>
              </w:rPr>
              <w:br/>
              <w:t>в 2019 году</w:t>
            </w:r>
            <w:r w:rsidR="006B44A9" w:rsidRPr="001549F0">
              <w:rPr>
                <w:rFonts w:ascii="Liberation Serif" w:hAnsi="Liberation Serif" w:cs="Liberation Serif"/>
                <w:b/>
              </w:rPr>
              <w:t>»</w:t>
            </w:r>
          </w:p>
          <w:p w:rsidR="002757DB" w:rsidRPr="001549F0" w:rsidRDefault="002757DB" w:rsidP="00312AA8">
            <w:pPr>
              <w:suppressAutoHyphens/>
              <w:spacing w:line="228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2757DB" w:rsidRPr="001549F0" w:rsidTr="00930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289" w:type="dxa"/>
            <w:vMerge w:val="restart"/>
            <w:tcBorders>
              <w:left w:val="nil"/>
            </w:tcBorders>
            <w:vAlign w:val="center"/>
          </w:tcPr>
          <w:p w:rsidR="002757DB" w:rsidRPr="001549F0" w:rsidRDefault="002757DB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:rsidR="002757DB" w:rsidRPr="001549F0" w:rsidRDefault="002757DB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Инициалы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и фамилия</w:t>
            </w:r>
          </w:p>
        </w:tc>
        <w:tc>
          <w:tcPr>
            <w:tcW w:w="4792" w:type="dxa"/>
            <w:gridSpan w:val="3"/>
            <w:tcBorders>
              <w:right w:val="nil"/>
            </w:tcBorders>
            <w:vAlign w:val="center"/>
            <w:hideMark/>
          </w:tcPr>
          <w:p w:rsidR="002757DB" w:rsidRPr="001549F0" w:rsidRDefault="002757DB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Сроки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результаты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согласования</w:t>
            </w:r>
          </w:p>
        </w:tc>
      </w:tr>
      <w:tr w:rsidR="002757DB" w:rsidRPr="001549F0" w:rsidTr="00930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left w:val="nil"/>
            </w:tcBorders>
            <w:vAlign w:val="center"/>
            <w:hideMark/>
          </w:tcPr>
          <w:p w:rsidR="002757DB" w:rsidRPr="001549F0" w:rsidRDefault="002757DB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57DB" w:rsidRPr="001549F0" w:rsidRDefault="002757DB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8E6DD3" w:rsidRPr="001549F0" w:rsidRDefault="002757DB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2757DB" w:rsidRPr="001549F0" w:rsidRDefault="002757DB" w:rsidP="00930892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поступления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на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8E6DD3" w:rsidRPr="001549F0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огласование</w:t>
            </w:r>
          </w:p>
        </w:tc>
        <w:tc>
          <w:tcPr>
            <w:tcW w:w="1559" w:type="dxa"/>
            <w:vAlign w:val="center"/>
            <w:hideMark/>
          </w:tcPr>
          <w:p w:rsidR="003C3699" w:rsidRPr="001549F0" w:rsidRDefault="002757DB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2757DB" w:rsidRPr="001549F0" w:rsidRDefault="008E6DD3" w:rsidP="00930892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3C3699" w:rsidRPr="001549F0">
              <w:rPr>
                <w:rFonts w:ascii="Liberation Serif" w:hAnsi="Liberation Serif" w:cs="Liberation Serif"/>
                <w:sz w:val="20"/>
                <w:szCs w:val="20"/>
              </w:rPr>
              <w:t>огласо</w:t>
            </w:r>
            <w:r w:rsidR="002757DB" w:rsidRPr="001549F0">
              <w:rPr>
                <w:rFonts w:ascii="Liberation Serif" w:hAnsi="Liberation Serif" w:cs="Liberation Serif"/>
                <w:sz w:val="20"/>
                <w:szCs w:val="20"/>
              </w:rPr>
              <w:t>вания</w:t>
            </w:r>
          </w:p>
        </w:tc>
        <w:tc>
          <w:tcPr>
            <w:tcW w:w="1390" w:type="dxa"/>
            <w:tcBorders>
              <w:right w:val="nil"/>
            </w:tcBorders>
            <w:vAlign w:val="center"/>
            <w:hideMark/>
          </w:tcPr>
          <w:p w:rsidR="002757DB" w:rsidRPr="001549F0" w:rsidRDefault="002757DB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Замечания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081234" w:rsidRPr="001549F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549F0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</w:tc>
      </w:tr>
      <w:tr w:rsidR="001A374D" w:rsidRPr="001549F0" w:rsidTr="00930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tcBorders>
              <w:left w:val="nil"/>
            </w:tcBorders>
          </w:tcPr>
          <w:p w:rsidR="00B149DF" w:rsidRPr="001549F0" w:rsidRDefault="00B149DF" w:rsidP="0024674F">
            <w:pPr>
              <w:spacing w:line="21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149DF" w:rsidRPr="001549F0" w:rsidRDefault="001A374D" w:rsidP="00810D2A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Первый Заместитель Губернатора Свердловской области</w:t>
            </w:r>
            <w:r w:rsidR="00B149DF" w:rsidRPr="001549F0">
              <w:rPr>
                <w:rFonts w:ascii="Liberation Serif" w:hAnsi="Liberation Serif" w:cs="Liberation Serif"/>
              </w:rPr>
              <w:t xml:space="preserve"> </w:t>
            </w:r>
          </w:p>
          <w:p w:rsidR="00810D2A" w:rsidRPr="001549F0" w:rsidRDefault="00810D2A" w:rsidP="00810D2A">
            <w:pPr>
              <w:spacing w:line="21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74D" w:rsidRPr="001549F0" w:rsidRDefault="001A374D" w:rsidP="003075C9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А.В. Орлов</w:t>
            </w:r>
          </w:p>
        </w:tc>
        <w:tc>
          <w:tcPr>
            <w:tcW w:w="1843" w:type="dxa"/>
          </w:tcPr>
          <w:p w:rsidR="001A374D" w:rsidRPr="001549F0" w:rsidRDefault="001A374D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1A374D" w:rsidRPr="001549F0" w:rsidRDefault="001A374D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0" w:type="dxa"/>
            <w:tcBorders>
              <w:right w:val="nil"/>
            </w:tcBorders>
          </w:tcPr>
          <w:p w:rsidR="001A374D" w:rsidRPr="001549F0" w:rsidRDefault="001A374D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374D" w:rsidRPr="001549F0" w:rsidTr="00930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tcBorders>
              <w:left w:val="nil"/>
            </w:tcBorders>
          </w:tcPr>
          <w:p w:rsidR="001A374D" w:rsidRPr="001549F0" w:rsidRDefault="00771AA6" w:rsidP="004145F4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 xml:space="preserve">Заместитель Губернатора Свердловской области </w:t>
            </w:r>
            <w:proofErr w:type="gramStart"/>
            <w:r w:rsidRPr="001549F0">
              <w:rPr>
                <w:rFonts w:ascii="Liberation Serif" w:hAnsi="Liberation Serif" w:cs="Liberation Serif"/>
              </w:rPr>
              <w:t>–Р</w:t>
            </w:r>
            <w:proofErr w:type="gramEnd"/>
            <w:r w:rsidRPr="001549F0">
              <w:rPr>
                <w:rFonts w:ascii="Liberation Serif" w:hAnsi="Liberation Serif" w:cs="Liberation Serif"/>
              </w:rPr>
              <w:t>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2" w:type="dxa"/>
            <w:vAlign w:val="center"/>
          </w:tcPr>
          <w:p w:rsidR="001A374D" w:rsidRPr="001549F0" w:rsidRDefault="00771AA6" w:rsidP="003075C9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В.А. Чайников</w:t>
            </w:r>
          </w:p>
        </w:tc>
        <w:tc>
          <w:tcPr>
            <w:tcW w:w="1843" w:type="dxa"/>
          </w:tcPr>
          <w:p w:rsidR="001A374D" w:rsidRPr="001549F0" w:rsidRDefault="001A374D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1A374D" w:rsidRPr="001549F0" w:rsidRDefault="001A374D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0" w:type="dxa"/>
            <w:tcBorders>
              <w:right w:val="nil"/>
            </w:tcBorders>
          </w:tcPr>
          <w:p w:rsidR="001A374D" w:rsidRPr="001549F0" w:rsidRDefault="001A374D" w:rsidP="00312AA8">
            <w:pPr>
              <w:suppressAutoHyphens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10BC" w:rsidRPr="001549F0" w:rsidTr="009308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</w:tcPr>
          <w:p w:rsidR="00AA10BC" w:rsidRPr="001549F0" w:rsidRDefault="00AA10BC" w:rsidP="00296EF7">
            <w:pPr>
              <w:widowControl w:val="0"/>
              <w:suppressAutoHyphens/>
              <w:spacing w:line="228" w:lineRule="auto"/>
              <w:rPr>
                <w:rFonts w:ascii="Liberation Serif" w:hAnsi="Liberation Serif" w:cs="Liberation Serif"/>
              </w:rPr>
            </w:pPr>
          </w:p>
          <w:p w:rsidR="00F57BB4" w:rsidRPr="001549F0" w:rsidRDefault="00AA10BC" w:rsidP="00296EF7">
            <w:pPr>
              <w:widowControl w:val="0"/>
              <w:suppressAutoHyphens/>
              <w:spacing w:line="228" w:lineRule="auto"/>
              <w:rPr>
                <w:rFonts w:ascii="Liberation Serif" w:hAnsi="Liberation Serif" w:cs="Liberation Serif"/>
              </w:rPr>
            </w:pPr>
            <w:proofErr w:type="gramStart"/>
            <w:r w:rsidRPr="001549F0">
              <w:rPr>
                <w:rFonts w:ascii="Liberation Serif" w:hAnsi="Liberation Serif" w:cs="Liberation Serif"/>
              </w:rPr>
              <w:t>Ответственный</w:t>
            </w:r>
            <w:proofErr w:type="gramEnd"/>
            <w:r w:rsidRPr="001549F0">
              <w:rPr>
                <w:rFonts w:ascii="Liberation Serif" w:hAnsi="Liberation Serif" w:cs="Liberation Serif"/>
              </w:rPr>
              <w:t xml:space="preserve"> за содержание </w:t>
            </w:r>
          </w:p>
          <w:p w:rsidR="00AA10BC" w:rsidRPr="001549F0" w:rsidRDefault="00AA10BC" w:rsidP="00930892">
            <w:pPr>
              <w:widowControl w:val="0"/>
              <w:suppressAutoHyphens/>
              <w:spacing w:line="228" w:lineRule="auto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проекта:</w:t>
            </w:r>
          </w:p>
          <w:p w:rsidR="00930892" w:rsidRPr="001549F0" w:rsidRDefault="00930892" w:rsidP="00930892">
            <w:pPr>
              <w:widowControl w:val="0"/>
              <w:suppressAutoHyphens/>
              <w:spacing w:line="228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0BC" w:rsidRPr="001549F0" w:rsidRDefault="00AA10BC" w:rsidP="00296EF7">
            <w:pPr>
              <w:widowControl w:val="0"/>
              <w:suppressAutoHyphens/>
              <w:spacing w:line="216" w:lineRule="auto"/>
              <w:rPr>
                <w:rFonts w:ascii="Liberation Serif" w:hAnsi="Liberation Serif" w:cs="Liberation Serif"/>
              </w:rPr>
            </w:pPr>
          </w:p>
          <w:p w:rsidR="00AA10BC" w:rsidRPr="001549F0" w:rsidRDefault="00AA10BC" w:rsidP="0024674F">
            <w:pPr>
              <w:widowControl w:val="0"/>
              <w:suppressAutoHyphens/>
              <w:spacing w:line="216" w:lineRule="auto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Министр культуры Свердло</w:t>
            </w:r>
            <w:r w:rsidR="0024674F" w:rsidRPr="001549F0">
              <w:rPr>
                <w:rFonts w:ascii="Liberation Serif" w:hAnsi="Liberation Serif" w:cs="Liberation Serif"/>
              </w:rPr>
              <w:t xml:space="preserve">вской области </w:t>
            </w:r>
            <w:r w:rsidRPr="001549F0">
              <w:rPr>
                <w:rFonts w:ascii="Liberation Serif" w:hAnsi="Liberation Serif" w:cs="Liberation Serif"/>
              </w:rPr>
              <w:t xml:space="preserve">С.Н. </w:t>
            </w:r>
            <w:proofErr w:type="spellStart"/>
            <w:r w:rsidRPr="001549F0">
              <w:rPr>
                <w:rFonts w:ascii="Liberation Serif" w:hAnsi="Liberation Serif" w:cs="Liberation Serif"/>
              </w:rPr>
              <w:t>Учайкина</w:t>
            </w:r>
            <w:proofErr w:type="spellEnd"/>
            <w:r w:rsidRPr="001549F0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AA10BC" w:rsidRPr="001549F0" w:rsidTr="009308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0BC" w:rsidRPr="001549F0" w:rsidRDefault="00AA10BC" w:rsidP="00B149DF">
            <w:pPr>
              <w:suppressAutoHyphens/>
              <w:spacing w:line="228" w:lineRule="auto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Исполнител</w:t>
            </w:r>
            <w:r w:rsidR="00B149DF" w:rsidRPr="001549F0">
              <w:rPr>
                <w:rFonts w:ascii="Liberation Serif" w:hAnsi="Liberation Serif" w:cs="Liberation Serif"/>
              </w:rPr>
              <w:t>ь</w:t>
            </w:r>
            <w:r w:rsidRPr="001549F0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0BC" w:rsidRPr="001549F0" w:rsidRDefault="00B149DF" w:rsidP="009B0BF1">
            <w:pPr>
              <w:suppressAutoHyphens/>
              <w:spacing w:line="216" w:lineRule="auto"/>
              <w:rPr>
                <w:rFonts w:ascii="Liberation Serif" w:hAnsi="Liberation Serif" w:cs="Liberation Serif"/>
              </w:rPr>
            </w:pPr>
            <w:r w:rsidRPr="001549F0">
              <w:rPr>
                <w:rFonts w:ascii="Liberation Serif" w:hAnsi="Liberation Serif" w:cs="Liberation Serif"/>
              </w:rPr>
              <w:t>Андреева Ирина Павловна, заместитель начальника отдела обеспечения бюджетного процесса, государственного заказа и финансового контроля Министерства культуры Свердловской области, (343) 31</w:t>
            </w:r>
            <w:r w:rsidR="004145F4" w:rsidRPr="001549F0">
              <w:rPr>
                <w:rFonts w:ascii="Liberation Serif" w:hAnsi="Liberation Serif" w:cs="Liberation Serif"/>
              </w:rPr>
              <w:t>2-00-06 (доб. 41)</w:t>
            </w:r>
          </w:p>
          <w:p w:rsidR="00AA10BC" w:rsidRPr="001549F0" w:rsidRDefault="00AA10BC" w:rsidP="00B149DF">
            <w:pPr>
              <w:suppressAutoHyphens/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</w:tbl>
    <w:p w:rsidR="002757DB" w:rsidRPr="001549F0" w:rsidRDefault="002757DB" w:rsidP="005D49F3">
      <w:pPr>
        <w:rPr>
          <w:rFonts w:ascii="Liberation Serif" w:hAnsi="Liberation Serif" w:cs="Liberation Serif"/>
        </w:rPr>
      </w:pPr>
    </w:p>
    <w:sectPr w:rsidR="002757DB" w:rsidRPr="001549F0" w:rsidSect="009B0BF1">
      <w:headerReference w:type="default" r:id="rId12"/>
      <w:pgSz w:w="11905" w:h="16838" w:code="9"/>
      <w:pgMar w:top="1134" w:right="1418" w:bottom="964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0D" w:rsidRDefault="00A04D0D" w:rsidP="003F09F1">
      <w:r>
        <w:separator/>
      </w:r>
    </w:p>
  </w:endnote>
  <w:endnote w:type="continuationSeparator" w:id="0">
    <w:p w:rsidR="00A04D0D" w:rsidRDefault="00A04D0D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0D" w:rsidRDefault="00A04D0D" w:rsidP="003F09F1">
      <w:r>
        <w:separator/>
      </w:r>
    </w:p>
  </w:footnote>
  <w:footnote w:type="continuationSeparator" w:id="0">
    <w:p w:rsidR="00A04D0D" w:rsidRDefault="00A04D0D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FB" w:rsidRPr="005A130E" w:rsidRDefault="009F06FB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5A130E">
      <w:rPr>
        <w:rFonts w:ascii="Liberation Serif" w:hAnsi="Liberation Serif" w:cs="Liberation Serif"/>
        <w:sz w:val="28"/>
        <w:szCs w:val="28"/>
      </w:rPr>
      <w:fldChar w:fldCharType="begin"/>
    </w:r>
    <w:r w:rsidRPr="005A130E">
      <w:rPr>
        <w:rFonts w:ascii="Liberation Serif" w:hAnsi="Liberation Serif" w:cs="Liberation Serif"/>
        <w:sz w:val="28"/>
        <w:szCs w:val="28"/>
      </w:rPr>
      <w:instrText xml:space="preserve"> PAGE   \* MERGEFORMAT </w:instrText>
    </w:r>
    <w:r w:rsidRPr="005A130E">
      <w:rPr>
        <w:rFonts w:ascii="Liberation Serif" w:hAnsi="Liberation Serif" w:cs="Liberation Serif"/>
        <w:sz w:val="28"/>
        <w:szCs w:val="28"/>
      </w:rPr>
      <w:fldChar w:fldCharType="separate"/>
    </w:r>
    <w:r w:rsidR="00132019">
      <w:rPr>
        <w:rFonts w:ascii="Liberation Serif" w:hAnsi="Liberation Serif" w:cs="Liberation Serif"/>
        <w:noProof/>
        <w:sz w:val="28"/>
        <w:szCs w:val="28"/>
      </w:rPr>
      <w:t>15</w:t>
    </w:r>
    <w:r w:rsidRPr="005A130E">
      <w:rPr>
        <w:rFonts w:ascii="Liberation Serif" w:hAnsi="Liberation Serif" w:cs="Liberation Serif"/>
        <w:sz w:val="28"/>
        <w:szCs w:val="28"/>
      </w:rPr>
      <w:fldChar w:fldCharType="end"/>
    </w:r>
  </w:p>
  <w:p w:rsidR="009F06FB" w:rsidRPr="005A130E" w:rsidRDefault="009F06FB">
    <w:pPr>
      <w:pStyle w:val="a3"/>
      <w:jc w:val="center"/>
      <w:rPr>
        <w:rFonts w:ascii="Liberation Serif" w:hAnsi="Liberation Serif" w:cs="Liberation Serif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FB" w:rsidRDefault="009F06F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FB" w:rsidRDefault="009F06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1A19C9"/>
    <w:multiLevelType w:val="hybridMultilevel"/>
    <w:tmpl w:val="49046E02"/>
    <w:lvl w:ilvl="0" w:tplc="DF6CD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5"/>
    <w:rsid w:val="000008DB"/>
    <w:rsid w:val="00000BC9"/>
    <w:rsid w:val="00001791"/>
    <w:rsid w:val="00001AEC"/>
    <w:rsid w:val="00001FC6"/>
    <w:rsid w:val="0000480C"/>
    <w:rsid w:val="000055C7"/>
    <w:rsid w:val="00005D20"/>
    <w:rsid w:val="00006335"/>
    <w:rsid w:val="0000681E"/>
    <w:rsid w:val="00007D6B"/>
    <w:rsid w:val="000100F6"/>
    <w:rsid w:val="00010B68"/>
    <w:rsid w:val="00010C68"/>
    <w:rsid w:val="00010F45"/>
    <w:rsid w:val="00012190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50D"/>
    <w:rsid w:val="00016D2E"/>
    <w:rsid w:val="00017173"/>
    <w:rsid w:val="00017B75"/>
    <w:rsid w:val="00020171"/>
    <w:rsid w:val="00020460"/>
    <w:rsid w:val="000204FD"/>
    <w:rsid w:val="00020623"/>
    <w:rsid w:val="0002069D"/>
    <w:rsid w:val="00020E07"/>
    <w:rsid w:val="00021551"/>
    <w:rsid w:val="00021D44"/>
    <w:rsid w:val="000223ED"/>
    <w:rsid w:val="00022D3E"/>
    <w:rsid w:val="00022FD2"/>
    <w:rsid w:val="0002322D"/>
    <w:rsid w:val="000235C9"/>
    <w:rsid w:val="00023B76"/>
    <w:rsid w:val="00024AB6"/>
    <w:rsid w:val="000254E1"/>
    <w:rsid w:val="0002607E"/>
    <w:rsid w:val="00027092"/>
    <w:rsid w:val="00027A4E"/>
    <w:rsid w:val="00030618"/>
    <w:rsid w:val="00031FAB"/>
    <w:rsid w:val="00032643"/>
    <w:rsid w:val="00032B02"/>
    <w:rsid w:val="00033E78"/>
    <w:rsid w:val="00034FAD"/>
    <w:rsid w:val="0003537A"/>
    <w:rsid w:val="0003618E"/>
    <w:rsid w:val="000363E1"/>
    <w:rsid w:val="00036BD7"/>
    <w:rsid w:val="00036E7E"/>
    <w:rsid w:val="0003763A"/>
    <w:rsid w:val="0003768A"/>
    <w:rsid w:val="000404B2"/>
    <w:rsid w:val="00040F77"/>
    <w:rsid w:val="00041CA5"/>
    <w:rsid w:val="00041DB8"/>
    <w:rsid w:val="000420B5"/>
    <w:rsid w:val="00042152"/>
    <w:rsid w:val="00042C21"/>
    <w:rsid w:val="00042E75"/>
    <w:rsid w:val="00043CDC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E9D"/>
    <w:rsid w:val="00051FC4"/>
    <w:rsid w:val="00052D80"/>
    <w:rsid w:val="000536A5"/>
    <w:rsid w:val="00053F5E"/>
    <w:rsid w:val="0005425A"/>
    <w:rsid w:val="0005447D"/>
    <w:rsid w:val="000557C3"/>
    <w:rsid w:val="00057138"/>
    <w:rsid w:val="00057501"/>
    <w:rsid w:val="00057EBD"/>
    <w:rsid w:val="0006040B"/>
    <w:rsid w:val="0006051E"/>
    <w:rsid w:val="00060F89"/>
    <w:rsid w:val="00061123"/>
    <w:rsid w:val="000616F3"/>
    <w:rsid w:val="0006223B"/>
    <w:rsid w:val="00062618"/>
    <w:rsid w:val="000628DA"/>
    <w:rsid w:val="0006356B"/>
    <w:rsid w:val="000647EE"/>
    <w:rsid w:val="00064ABA"/>
    <w:rsid w:val="000656C2"/>
    <w:rsid w:val="00065C8F"/>
    <w:rsid w:val="00067E30"/>
    <w:rsid w:val="0007160C"/>
    <w:rsid w:val="00071751"/>
    <w:rsid w:val="00071F2A"/>
    <w:rsid w:val="00072B28"/>
    <w:rsid w:val="00072B95"/>
    <w:rsid w:val="00072F5E"/>
    <w:rsid w:val="00073018"/>
    <w:rsid w:val="0007383A"/>
    <w:rsid w:val="000739BF"/>
    <w:rsid w:val="00073ECA"/>
    <w:rsid w:val="0007408F"/>
    <w:rsid w:val="00074E8C"/>
    <w:rsid w:val="00075416"/>
    <w:rsid w:val="00075D24"/>
    <w:rsid w:val="00075F90"/>
    <w:rsid w:val="00076754"/>
    <w:rsid w:val="000769A6"/>
    <w:rsid w:val="00076B55"/>
    <w:rsid w:val="00076C2C"/>
    <w:rsid w:val="00076CE9"/>
    <w:rsid w:val="00080173"/>
    <w:rsid w:val="000808A0"/>
    <w:rsid w:val="00080D1E"/>
    <w:rsid w:val="00081060"/>
    <w:rsid w:val="00081234"/>
    <w:rsid w:val="00082281"/>
    <w:rsid w:val="000832D0"/>
    <w:rsid w:val="000841E4"/>
    <w:rsid w:val="00084491"/>
    <w:rsid w:val="00084C90"/>
    <w:rsid w:val="000857FD"/>
    <w:rsid w:val="00085F86"/>
    <w:rsid w:val="00087162"/>
    <w:rsid w:val="00087D29"/>
    <w:rsid w:val="00087E9A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6DB"/>
    <w:rsid w:val="00096B88"/>
    <w:rsid w:val="00096C45"/>
    <w:rsid w:val="00097333"/>
    <w:rsid w:val="00097845"/>
    <w:rsid w:val="00097A65"/>
    <w:rsid w:val="000A023F"/>
    <w:rsid w:val="000A07DE"/>
    <w:rsid w:val="000A12F0"/>
    <w:rsid w:val="000A1EC2"/>
    <w:rsid w:val="000A2533"/>
    <w:rsid w:val="000A2AA5"/>
    <w:rsid w:val="000A2B5F"/>
    <w:rsid w:val="000A39C7"/>
    <w:rsid w:val="000A465A"/>
    <w:rsid w:val="000A5A06"/>
    <w:rsid w:val="000A649C"/>
    <w:rsid w:val="000B0C2D"/>
    <w:rsid w:val="000B25F7"/>
    <w:rsid w:val="000B2954"/>
    <w:rsid w:val="000B2C29"/>
    <w:rsid w:val="000B3369"/>
    <w:rsid w:val="000B3CA5"/>
    <w:rsid w:val="000B4F0B"/>
    <w:rsid w:val="000B52D6"/>
    <w:rsid w:val="000B5438"/>
    <w:rsid w:val="000B6643"/>
    <w:rsid w:val="000B6F87"/>
    <w:rsid w:val="000B7B29"/>
    <w:rsid w:val="000C046F"/>
    <w:rsid w:val="000C0649"/>
    <w:rsid w:val="000C06DC"/>
    <w:rsid w:val="000C0736"/>
    <w:rsid w:val="000C095A"/>
    <w:rsid w:val="000C0B9E"/>
    <w:rsid w:val="000C4145"/>
    <w:rsid w:val="000C4F4F"/>
    <w:rsid w:val="000C501C"/>
    <w:rsid w:val="000C5F3C"/>
    <w:rsid w:val="000C5FC0"/>
    <w:rsid w:val="000C6039"/>
    <w:rsid w:val="000C664F"/>
    <w:rsid w:val="000C6652"/>
    <w:rsid w:val="000C6825"/>
    <w:rsid w:val="000C72B7"/>
    <w:rsid w:val="000C7472"/>
    <w:rsid w:val="000D090B"/>
    <w:rsid w:val="000D0F6F"/>
    <w:rsid w:val="000D1C91"/>
    <w:rsid w:val="000D2331"/>
    <w:rsid w:val="000D25D7"/>
    <w:rsid w:val="000D2D7F"/>
    <w:rsid w:val="000D2D82"/>
    <w:rsid w:val="000D372F"/>
    <w:rsid w:val="000D3C66"/>
    <w:rsid w:val="000D4116"/>
    <w:rsid w:val="000D517E"/>
    <w:rsid w:val="000D545C"/>
    <w:rsid w:val="000D5D01"/>
    <w:rsid w:val="000D64C7"/>
    <w:rsid w:val="000D69A5"/>
    <w:rsid w:val="000D6C76"/>
    <w:rsid w:val="000D7037"/>
    <w:rsid w:val="000E0AED"/>
    <w:rsid w:val="000E1DA7"/>
    <w:rsid w:val="000E2356"/>
    <w:rsid w:val="000E26A2"/>
    <w:rsid w:val="000E28C8"/>
    <w:rsid w:val="000E2BB4"/>
    <w:rsid w:val="000E2BF4"/>
    <w:rsid w:val="000E3A57"/>
    <w:rsid w:val="000E3E32"/>
    <w:rsid w:val="000E43BA"/>
    <w:rsid w:val="000E46B8"/>
    <w:rsid w:val="000E5399"/>
    <w:rsid w:val="000E6FDC"/>
    <w:rsid w:val="000E7C78"/>
    <w:rsid w:val="000F07EE"/>
    <w:rsid w:val="000F0B2F"/>
    <w:rsid w:val="000F0BC6"/>
    <w:rsid w:val="000F1069"/>
    <w:rsid w:val="000F1E6D"/>
    <w:rsid w:val="000F2680"/>
    <w:rsid w:val="000F2AF8"/>
    <w:rsid w:val="000F2F14"/>
    <w:rsid w:val="000F5AEE"/>
    <w:rsid w:val="000F5BE2"/>
    <w:rsid w:val="000F5F72"/>
    <w:rsid w:val="000F7D72"/>
    <w:rsid w:val="000F7F1E"/>
    <w:rsid w:val="0010176A"/>
    <w:rsid w:val="00102285"/>
    <w:rsid w:val="00102DDF"/>
    <w:rsid w:val="0010378D"/>
    <w:rsid w:val="00103DD5"/>
    <w:rsid w:val="00105B18"/>
    <w:rsid w:val="00110012"/>
    <w:rsid w:val="00110C2D"/>
    <w:rsid w:val="00110D24"/>
    <w:rsid w:val="00110E5C"/>
    <w:rsid w:val="00111015"/>
    <w:rsid w:val="0011149A"/>
    <w:rsid w:val="00111793"/>
    <w:rsid w:val="001128B3"/>
    <w:rsid w:val="00112A2A"/>
    <w:rsid w:val="00112CD7"/>
    <w:rsid w:val="0011365C"/>
    <w:rsid w:val="00113A11"/>
    <w:rsid w:val="00113EFA"/>
    <w:rsid w:val="00114C78"/>
    <w:rsid w:val="00115396"/>
    <w:rsid w:val="00115CE7"/>
    <w:rsid w:val="00116012"/>
    <w:rsid w:val="00116163"/>
    <w:rsid w:val="00116CD9"/>
    <w:rsid w:val="00117C7A"/>
    <w:rsid w:val="001201D4"/>
    <w:rsid w:val="0012027D"/>
    <w:rsid w:val="00120B99"/>
    <w:rsid w:val="00121861"/>
    <w:rsid w:val="00121A48"/>
    <w:rsid w:val="00121DCC"/>
    <w:rsid w:val="00122CBD"/>
    <w:rsid w:val="0012330D"/>
    <w:rsid w:val="001235AA"/>
    <w:rsid w:val="001249C4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303A8"/>
    <w:rsid w:val="00130D04"/>
    <w:rsid w:val="00132019"/>
    <w:rsid w:val="00132520"/>
    <w:rsid w:val="00132552"/>
    <w:rsid w:val="00132C2B"/>
    <w:rsid w:val="00134229"/>
    <w:rsid w:val="001346EE"/>
    <w:rsid w:val="001347D4"/>
    <w:rsid w:val="0013480E"/>
    <w:rsid w:val="0013491C"/>
    <w:rsid w:val="00134B14"/>
    <w:rsid w:val="00134C7D"/>
    <w:rsid w:val="001368CA"/>
    <w:rsid w:val="0013723A"/>
    <w:rsid w:val="001372B9"/>
    <w:rsid w:val="001377DE"/>
    <w:rsid w:val="0013794B"/>
    <w:rsid w:val="001400A6"/>
    <w:rsid w:val="001400D6"/>
    <w:rsid w:val="00140475"/>
    <w:rsid w:val="00143307"/>
    <w:rsid w:val="00143530"/>
    <w:rsid w:val="00143D3D"/>
    <w:rsid w:val="0014438E"/>
    <w:rsid w:val="00144749"/>
    <w:rsid w:val="001448DF"/>
    <w:rsid w:val="00145024"/>
    <w:rsid w:val="001453C8"/>
    <w:rsid w:val="00145BD6"/>
    <w:rsid w:val="00145C6A"/>
    <w:rsid w:val="00145DD3"/>
    <w:rsid w:val="00145E43"/>
    <w:rsid w:val="001467AA"/>
    <w:rsid w:val="00146EAA"/>
    <w:rsid w:val="00146EF6"/>
    <w:rsid w:val="0015222A"/>
    <w:rsid w:val="00152609"/>
    <w:rsid w:val="00152670"/>
    <w:rsid w:val="0015270D"/>
    <w:rsid w:val="00152829"/>
    <w:rsid w:val="0015313D"/>
    <w:rsid w:val="0015316C"/>
    <w:rsid w:val="00153378"/>
    <w:rsid w:val="0015361F"/>
    <w:rsid w:val="00153F40"/>
    <w:rsid w:val="00154262"/>
    <w:rsid w:val="00154264"/>
    <w:rsid w:val="001549F0"/>
    <w:rsid w:val="001558B6"/>
    <w:rsid w:val="0015682E"/>
    <w:rsid w:val="0015699D"/>
    <w:rsid w:val="001570FD"/>
    <w:rsid w:val="0015715D"/>
    <w:rsid w:val="00157537"/>
    <w:rsid w:val="00160559"/>
    <w:rsid w:val="001607AD"/>
    <w:rsid w:val="00161989"/>
    <w:rsid w:val="00161B4E"/>
    <w:rsid w:val="001624EC"/>
    <w:rsid w:val="00162BB8"/>
    <w:rsid w:val="00163C3A"/>
    <w:rsid w:val="00164542"/>
    <w:rsid w:val="00164780"/>
    <w:rsid w:val="00164956"/>
    <w:rsid w:val="001650F6"/>
    <w:rsid w:val="001655A4"/>
    <w:rsid w:val="0016720E"/>
    <w:rsid w:val="0016745C"/>
    <w:rsid w:val="00170653"/>
    <w:rsid w:val="00171397"/>
    <w:rsid w:val="0017164A"/>
    <w:rsid w:val="001716AB"/>
    <w:rsid w:val="001719B2"/>
    <w:rsid w:val="00172DA0"/>
    <w:rsid w:val="001742CC"/>
    <w:rsid w:val="00174BB0"/>
    <w:rsid w:val="0017514F"/>
    <w:rsid w:val="0017517A"/>
    <w:rsid w:val="001757C9"/>
    <w:rsid w:val="0017605A"/>
    <w:rsid w:val="00176F07"/>
    <w:rsid w:val="00177B6D"/>
    <w:rsid w:val="00177C9A"/>
    <w:rsid w:val="0018080C"/>
    <w:rsid w:val="0018083D"/>
    <w:rsid w:val="00180A42"/>
    <w:rsid w:val="00180EBD"/>
    <w:rsid w:val="00181A5C"/>
    <w:rsid w:val="001827D2"/>
    <w:rsid w:val="00182860"/>
    <w:rsid w:val="00182BC5"/>
    <w:rsid w:val="001830B1"/>
    <w:rsid w:val="00183B78"/>
    <w:rsid w:val="00183EBA"/>
    <w:rsid w:val="00184432"/>
    <w:rsid w:val="00184C77"/>
    <w:rsid w:val="00185078"/>
    <w:rsid w:val="00185230"/>
    <w:rsid w:val="001858BF"/>
    <w:rsid w:val="0018640C"/>
    <w:rsid w:val="00190264"/>
    <w:rsid w:val="0019088D"/>
    <w:rsid w:val="00190E46"/>
    <w:rsid w:val="001912BD"/>
    <w:rsid w:val="001913E1"/>
    <w:rsid w:val="001914EE"/>
    <w:rsid w:val="00191D97"/>
    <w:rsid w:val="00191EA0"/>
    <w:rsid w:val="00191F52"/>
    <w:rsid w:val="00192887"/>
    <w:rsid w:val="00193F4B"/>
    <w:rsid w:val="00194B6C"/>
    <w:rsid w:val="001954E4"/>
    <w:rsid w:val="0019555E"/>
    <w:rsid w:val="00195B1E"/>
    <w:rsid w:val="00195B87"/>
    <w:rsid w:val="00196305"/>
    <w:rsid w:val="0019674C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11AB"/>
    <w:rsid w:val="001A1597"/>
    <w:rsid w:val="001A1DD7"/>
    <w:rsid w:val="001A2774"/>
    <w:rsid w:val="001A374D"/>
    <w:rsid w:val="001A3E6F"/>
    <w:rsid w:val="001A572D"/>
    <w:rsid w:val="001A6197"/>
    <w:rsid w:val="001A645B"/>
    <w:rsid w:val="001A64FF"/>
    <w:rsid w:val="001A6903"/>
    <w:rsid w:val="001A6979"/>
    <w:rsid w:val="001A6BE4"/>
    <w:rsid w:val="001B0992"/>
    <w:rsid w:val="001B1D7C"/>
    <w:rsid w:val="001B2219"/>
    <w:rsid w:val="001B2F25"/>
    <w:rsid w:val="001B3E71"/>
    <w:rsid w:val="001B407D"/>
    <w:rsid w:val="001B40BD"/>
    <w:rsid w:val="001B48FA"/>
    <w:rsid w:val="001B4F96"/>
    <w:rsid w:val="001B6147"/>
    <w:rsid w:val="001B6729"/>
    <w:rsid w:val="001B7772"/>
    <w:rsid w:val="001C12EB"/>
    <w:rsid w:val="001C13DB"/>
    <w:rsid w:val="001C1531"/>
    <w:rsid w:val="001C1AF8"/>
    <w:rsid w:val="001C1E71"/>
    <w:rsid w:val="001C2B15"/>
    <w:rsid w:val="001C32CA"/>
    <w:rsid w:val="001C3756"/>
    <w:rsid w:val="001C447E"/>
    <w:rsid w:val="001C4691"/>
    <w:rsid w:val="001C47A2"/>
    <w:rsid w:val="001C4B61"/>
    <w:rsid w:val="001C4E2B"/>
    <w:rsid w:val="001C5D00"/>
    <w:rsid w:val="001C67A1"/>
    <w:rsid w:val="001C739B"/>
    <w:rsid w:val="001C772B"/>
    <w:rsid w:val="001C7A98"/>
    <w:rsid w:val="001C7B0D"/>
    <w:rsid w:val="001C7BE0"/>
    <w:rsid w:val="001C7DCE"/>
    <w:rsid w:val="001D0327"/>
    <w:rsid w:val="001D10EE"/>
    <w:rsid w:val="001D12DE"/>
    <w:rsid w:val="001D14F4"/>
    <w:rsid w:val="001D167C"/>
    <w:rsid w:val="001D1B6D"/>
    <w:rsid w:val="001D2042"/>
    <w:rsid w:val="001D4D8B"/>
    <w:rsid w:val="001D55E4"/>
    <w:rsid w:val="001D5C5C"/>
    <w:rsid w:val="001D5CE3"/>
    <w:rsid w:val="001D695B"/>
    <w:rsid w:val="001D7C2F"/>
    <w:rsid w:val="001E0A05"/>
    <w:rsid w:val="001E1E72"/>
    <w:rsid w:val="001E22FB"/>
    <w:rsid w:val="001E2578"/>
    <w:rsid w:val="001E3A63"/>
    <w:rsid w:val="001E3AD6"/>
    <w:rsid w:val="001E3FC7"/>
    <w:rsid w:val="001E4A75"/>
    <w:rsid w:val="001E4F57"/>
    <w:rsid w:val="001E5DF9"/>
    <w:rsid w:val="001E7186"/>
    <w:rsid w:val="001F00B8"/>
    <w:rsid w:val="001F015C"/>
    <w:rsid w:val="001F16C2"/>
    <w:rsid w:val="001F18E8"/>
    <w:rsid w:val="001F20CA"/>
    <w:rsid w:val="001F2468"/>
    <w:rsid w:val="001F246B"/>
    <w:rsid w:val="001F3AE0"/>
    <w:rsid w:val="001F6367"/>
    <w:rsid w:val="001F6AB1"/>
    <w:rsid w:val="001F6D4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1C27"/>
    <w:rsid w:val="00202057"/>
    <w:rsid w:val="002027C7"/>
    <w:rsid w:val="00202EA6"/>
    <w:rsid w:val="0020326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FB6"/>
    <w:rsid w:val="002070D8"/>
    <w:rsid w:val="002070E6"/>
    <w:rsid w:val="00207793"/>
    <w:rsid w:val="00210501"/>
    <w:rsid w:val="002117DD"/>
    <w:rsid w:val="00211AFA"/>
    <w:rsid w:val="002125C2"/>
    <w:rsid w:val="00212D47"/>
    <w:rsid w:val="0021301D"/>
    <w:rsid w:val="0021332D"/>
    <w:rsid w:val="00213F5C"/>
    <w:rsid w:val="002145E9"/>
    <w:rsid w:val="00215442"/>
    <w:rsid w:val="0021548F"/>
    <w:rsid w:val="0021588A"/>
    <w:rsid w:val="00215B23"/>
    <w:rsid w:val="00215DE7"/>
    <w:rsid w:val="00216A5E"/>
    <w:rsid w:val="00216BB3"/>
    <w:rsid w:val="00216D66"/>
    <w:rsid w:val="002203F2"/>
    <w:rsid w:val="00220FB7"/>
    <w:rsid w:val="00221041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709C"/>
    <w:rsid w:val="002275CF"/>
    <w:rsid w:val="00227DCC"/>
    <w:rsid w:val="0023064A"/>
    <w:rsid w:val="00230E6E"/>
    <w:rsid w:val="00230ED9"/>
    <w:rsid w:val="0023151F"/>
    <w:rsid w:val="00232B09"/>
    <w:rsid w:val="00232BDC"/>
    <w:rsid w:val="002330E6"/>
    <w:rsid w:val="00234018"/>
    <w:rsid w:val="00234333"/>
    <w:rsid w:val="002343FE"/>
    <w:rsid w:val="002349EA"/>
    <w:rsid w:val="00237625"/>
    <w:rsid w:val="00237A32"/>
    <w:rsid w:val="00237DBF"/>
    <w:rsid w:val="0024196C"/>
    <w:rsid w:val="00242EA4"/>
    <w:rsid w:val="00243398"/>
    <w:rsid w:val="002435A6"/>
    <w:rsid w:val="00243842"/>
    <w:rsid w:val="00243947"/>
    <w:rsid w:val="00243EC2"/>
    <w:rsid w:val="00243EEF"/>
    <w:rsid w:val="00243F99"/>
    <w:rsid w:val="002457F4"/>
    <w:rsid w:val="0024674F"/>
    <w:rsid w:val="002470D8"/>
    <w:rsid w:val="00247600"/>
    <w:rsid w:val="00250CB3"/>
    <w:rsid w:val="002524B8"/>
    <w:rsid w:val="0025284B"/>
    <w:rsid w:val="00252AE0"/>
    <w:rsid w:val="00252F16"/>
    <w:rsid w:val="002532C0"/>
    <w:rsid w:val="002538F7"/>
    <w:rsid w:val="00253F4F"/>
    <w:rsid w:val="002556E1"/>
    <w:rsid w:val="00256843"/>
    <w:rsid w:val="00256A7C"/>
    <w:rsid w:val="00256E34"/>
    <w:rsid w:val="00257D1A"/>
    <w:rsid w:val="00257F7A"/>
    <w:rsid w:val="00257FC1"/>
    <w:rsid w:val="00260235"/>
    <w:rsid w:val="00260D22"/>
    <w:rsid w:val="002617FE"/>
    <w:rsid w:val="002618C5"/>
    <w:rsid w:val="0026213C"/>
    <w:rsid w:val="002626CF"/>
    <w:rsid w:val="00263244"/>
    <w:rsid w:val="002636BC"/>
    <w:rsid w:val="00263E3E"/>
    <w:rsid w:val="00263FE5"/>
    <w:rsid w:val="00264B4C"/>
    <w:rsid w:val="002653C7"/>
    <w:rsid w:val="00265919"/>
    <w:rsid w:val="00265C8E"/>
    <w:rsid w:val="00266351"/>
    <w:rsid w:val="002673EC"/>
    <w:rsid w:val="00267C71"/>
    <w:rsid w:val="002703B8"/>
    <w:rsid w:val="002712E8"/>
    <w:rsid w:val="00272309"/>
    <w:rsid w:val="0027288D"/>
    <w:rsid w:val="002737A5"/>
    <w:rsid w:val="00273842"/>
    <w:rsid w:val="002748C0"/>
    <w:rsid w:val="00275557"/>
    <w:rsid w:val="00275682"/>
    <w:rsid w:val="002757DB"/>
    <w:rsid w:val="00275EB3"/>
    <w:rsid w:val="00276A6C"/>
    <w:rsid w:val="00280027"/>
    <w:rsid w:val="00280723"/>
    <w:rsid w:val="0028130B"/>
    <w:rsid w:val="002815DD"/>
    <w:rsid w:val="00282A91"/>
    <w:rsid w:val="00283A91"/>
    <w:rsid w:val="00283E7B"/>
    <w:rsid w:val="00284BB0"/>
    <w:rsid w:val="00284EFE"/>
    <w:rsid w:val="00285839"/>
    <w:rsid w:val="00285BEE"/>
    <w:rsid w:val="00286332"/>
    <w:rsid w:val="002863D9"/>
    <w:rsid w:val="00287D85"/>
    <w:rsid w:val="002901DB"/>
    <w:rsid w:val="00290CFD"/>
    <w:rsid w:val="00291F7C"/>
    <w:rsid w:val="00291FF8"/>
    <w:rsid w:val="00292762"/>
    <w:rsid w:val="00292D26"/>
    <w:rsid w:val="002938E1"/>
    <w:rsid w:val="00293EB1"/>
    <w:rsid w:val="00293F20"/>
    <w:rsid w:val="00296509"/>
    <w:rsid w:val="00296A0A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22F6"/>
    <w:rsid w:val="002A2D7B"/>
    <w:rsid w:val="002A2DF2"/>
    <w:rsid w:val="002A30B8"/>
    <w:rsid w:val="002A32A4"/>
    <w:rsid w:val="002A3490"/>
    <w:rsid w:val="002A44E9"/>
    <w:rsid w:val="002A5655"/>
    <w:rsid w:val="002A5A84"/>
    <w:rsid w:val="002A61E7"/>
    <w:rsid w:val="002A6604"/>
    <w:rsid w:val="002A6E7C"/>
    <w:rsid w:val="002A77A1"/>
    <w:rsid w:val="002A79E6"/>
    <w:rsid w:val="002A7AED"/>
    <w:rsid w:val="002A7CE9"/>
    <w:rsid w:val="002A7E7D"/>
    <w:rsid w:val="002B0034"/>
    <w:rsid w:val="002B032B"/>
    <w:rsid w:val="002B0340"/>
    <w:rsid w:val="002B0D1D"/>
    <w:rsid w:val="002B12C4"/>
    <w:rsid w:val="002B1CF1"/>
    <w:rsid w:val="002B3DA9"/>
    <w:rsid w:val="002B514B"/>
    <w:rsid w:val="002B5759"/>
    <w:rsid w:val="002B58F7"/>
    <w:rsid w:val="002B61D4"/>
    <w:rsid w:val="002B629D"/>
    <w:rsid w:val="002B6304"/>
    <w:rsid w:val="002B6A57"/>
    <w:rsid w:val="002B6B54"/>
    <w:rsid w:val="002C01A5"/>
    <w:rsid w:val="002C0979"/>
    <w:rsid w:val="002C17AF"/>
    <w:rsid w:val="002C25D8"/>
    <w:rsid w:val="002C277E"/>
    <w:rsid w:val="002C2791"/>
    <w:rsid w:val="002C2AD1"/>
    <w:rsid w:val="002C2B56"/>
    <w:rsid w:val="002C3B24"/>
    <w:rsid w:val="002C3D05"/>
    <w:rsid w:val="002C3FE1"/>
    <w:rsid w:val="002C4DE3"/>
    <w:rsid w:val="002C4EC0"/>
    <w:rsid w:val="002C51B3"/>
    <w:rsid w:val="002C5E27"/>
    <w:rsid w:val="002C6A25"/>
    <w:rsid w:val="002C6D92"/>
    <w:rsid w:val="002C6F37"/>
    <w:rsid w:val="002C7785"/>
    <w:rsid w:val="002D0237"/>
    <w:rsid w:val="002D0257"/>
    <w:rsid w:val="002D02AA"/>
    <w:rsid w:val="002D0AB4"/>
    <w:rsid w:val="002D17CB"/>
    <w:rsid w:val="002D2A88"/>
    <w:rsid w:val="002D317E"/>
    <w:rsid w:val="002D41A1"/>
    <w:rsid w:val="002D42E8"/>
    <w:rsid w:val="002D6E26"/>
    <w:rsid w:val="002D6F29"/>
    <w:rsid w:val="002D725F"/>
    <w:rsid w:val="002E10E5"/>
    <w:rsid w:val="002E1114"/>
    <w:rsid w:val="002E12AB"/>
    <w:rsid w:val="002E1429"/>
    <w:rsid w:val="002E1C71"/>
    <w:rsid w:val="002E1DD0"/>
    <w:rsid w:val="002E255E"/>
    <w:rsid w:val="002E3E2F"/>
    <w:rsid w:val="002E3EAE"/>
    <w:rsid w:val="002E40F6"/>
    <w:rsid w:val="002E4995"/>
    <w:rsid w:val="002E4C7D"/>
    <w:rsid w:val="002E4D5E"/>
    <w:rsid w:val="002E5017"/>
    <w:rsid w:val="002E5669"/>
    <w:rsid w:val="002E5E55"/>
    <w:rsid w:val="002E697F"/>
    <w:rsid w:val="002E69E9"/>
    <w:rsid w:val="002E6BE4"/>
    <w:rsid w:val="002F0166"/>
    <w:rsid w:val="002F0DCD"/>
    <w:rsid w:val="002F15BD"/>
    <w:rsid w:val="002F2038"/>
    <w:rsid w:val="002F20C5"/>
    <w:rsid w:val="002F25D4"/>
    <w:rsid w:val="002F2A94"/>
    <w:rsid w:val="002F2F07"/>
    <w:rsid w:val="002F3215"/>
    <w:rsid w:val="002F3A63"/>
    <w:rsid w:val="002F3F56"/>
    <w:rsid w:val="002F44A7"/>
    <w:rsid w:val="002F4644"/>
    <w:rsid w:val="002F5395"/>
    <w:rsid w:val="002F57EE"/>
    <w:rsid w:val="002F5BAD"/>
    <w:rsid w:val="002F5E24"/>
    <w:rsid w:val="002F5ED5"/>
    <w:rsid w:val="002F6041"/>
    <w:rsid w:val="002F7744"/>
    <w:rsid w:val="002F7DAD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18E"/>
    <w:rsid w:val="00304224"/>
    <w:rsid w:val="00304663"/>
    <w:rsid w:val="003048CE"/>
    <w:rsid w:val="00305179"/>
    <w:rsid w:val="003053D8"/>
    <w:rsid w:val="00305501"/>
    <w:rsid w:val="0030571D"/>
    <w:rsid w:val="0030630F"/>
    <w:rsid w:val="00306877"/>
    <w:rsid w:val="003075C9"/>
    <w:rsid w:val="00307D77"/>
    <w:rsid w:val="0031038C"/>
    <w:rsid w:val="003103AB"/>
    <w:rsid w:val="003109B8"/>
    <w:rsid w:val="00310CE4"/>
    <w:rsid w:val="00312AA8"/>
    <w:rsid w:val="00313976"/>
    <w:rsid w:val="00313CEF"/>
    <w:rsid w:val="00313D9B"/>
    <w:rsid w:val="003155BA"/>
    <w:rsid w:val="00315F43"/>
    <w:rsid w:val="00316389"/>
    <w:rsid w:val="00317A38"/>
    <w:rsid w:val="00322AC3"/>
    <w:rsid w:val="00323949"/>
    <w:rsid w:val="00323A7E"/>
    <w:rsid w:val="00323C57"/>
    <w:rsid w:val="00323E84"/>
    <w:rsid w:val="00324B47"/>
    <w:rsid w:val="00324EB2"/>
    <w:rsid w:val="003252D3"/>
    <w:rsid w:val="00325510"/>
    <w:rsid w:val="003262AE"/>
    <w:rsid w:val="003264E8"/>
    <w:rsid w:val="00326C1D"/>
    <w:rsid w:val="00326E77"/>
    <w:rsid w:val="00327117"/>
    <w:rsid w:val="00331032"/>
    <w:rsid w:val="003311E9"/>
    <w:rsid w:val="00331504"/>
    <w:rsid w:val="00331B1E"/>
    <w:rsid w:val="00331D3B"/>
    <w:rsid w:val="003323BD"/>
    <w:rsid w:val="00333496"/>
    <w:rsid w:val="0033385F"/>
    <w:rsid w:val="00333B3A"/>
    <w:rsid w:val="003341A4"/>
    <w:rsid w:val="00334E18"/>
    <w:rsid w:val="00334F9E"/>
    <w:rsid w:val="0033525E"/>
    <w:rsid w:val="00335292"/>
    <w:rsid w:val="00335656"/>
    <w:rsid w:val="003357F7"/>
    <w:rsid w:val="00336046"/>
    <w:rsid w:val="003363FF"/>
    <w:rsid w:val="00336427"/>
    <w:rsid w:val="00336FDC"/>
    <w:rsid w:val="003376F7"/>
    <w:rsid w:val="0033784C"/>
    <w:rsid w:val="003379CC"/>
    <w:rsid w:val="00337F7D"/>
    <w:rsid w:val="00340D37"/>
    <w:rsid w:val="003422F1"/>
    <w:rsid w:val="00342923"/>
    <w:rsid w:val="00342A00"/>
    <w:rsid w:val="00342A15"/>
    <w:rsid w:val="00343A63"/>
    <w:rsid w:val="00343DE2"/>
    <w:rsid w:val="00344007"/>
    <w:rsid w:val="00344A49"/>
    <w:rsid w:val="00344F72"/>
    <w:rsid w:val="003465C8"/>
    <w:rsid w:val="003473E5"/>
    <w:rsid w:val="0034777A"/>
    <w:rsid w:val="00347AAA"/>
    <w:rsid w:val="00347BDA"/>
    <w:rsid w:val="00347CF1"/>
    <w:rsid w:val="00347E5B"/>
    <w:rsid w:val="0035136D"/>
    <w:rsid w:val="00351846"/>
    <w:rsid w:val="003526D3"/>
    <w:rsid w:val="003537A3"/>
    <w:rsid w:val="00355329"/>
    <w:rsid w:val="003554E0"/>
    <w:rsid w:val="0035576E"/>
    <w:rsid w:val="00355F26"/>
    <w:rsid w:val="00356926"/>
    <w:rsid w:val="00356C8E"/>
    <w:rsid w:val="00356C9E"/>
    <w:rsid w:val="00356F43"/>
    <w:rsid w:val="00357EBA"/>
    <w:rsid w:val="00360056"/>
    <w:rsid w:val="003605E1"/>
    <w:rsid w:val="0036090F"/>
    <w:rsid w:val="00360C4C"/>
    <w:rsid w:val="0036159B"/>
    <w:rsid w:val="00361BAC"/>
    <w:rsid w:val="00362205"/>
    <w:rsid w:val="003643F9"/>
    <w:rsid w:val="00364D4D"/>
    <w:rsid w:val="00364DD1"/>
    <w:rsid w:val="00364DD8"/>
    <w:rsid w:val="00366429"/>
    <w:rsid w:val="00366843"/>
    <w:rsid w:val="00366B70"/>
    <w:rsid w:val="00366F49"/>
    <w:rsid w:val="00367F12"/>
    <w:rsid w:val="003707AD"/>
    <w:rsid w:val="00372837"/>
    <w:rsid w:val="003729F4"/>
    <w:rsid w:val="0037397F"/>
    <w:rsid w:val="00373FBF"/>
    <w:rsid w:val="003749B8"/>
    <w:rsid w:val="003749DB"/>
    <w:rsid w:val="00374B8D"/>
    <w:rsid w:val="0037546C"/>
    <w:rsid w:val="00376179"/>
    <w:rsid w:val="003766DF"/>
    <w:rsid w:val="003770B1"/>
    <w:rsid w:val="003810F0"/>
    <w:rsid w:val="00381A80"/>
    <w:rsid w:val="003821EB"/>
    <w:rsid w:val="003822B7"/>
    <w:rsid w:val="003824CA"/>
    <w:rsid w:val="00382725"/>
    <w:rsid w:val="00383084"/>
    <w:rsid w:val="003831D7"/>
    <w:rsid w:val="0038320C"/>
    <w:rsid w:val="00383B49"/>
    <w:rsid w:val="00385D86"/>
    <w:rsid w:val="00385E48"/>
    <w:rsid w:val="00387334"/>
    <w:rsid w:val="00390780"/>
    <w:rsid w:val="00392B12"/>
    <w:rsid w:val="0039392C"/>
    <w:rsid w:val="00393F06"/>
    <w:rsid w:val="0039478B"/>
    <w:rsid w:val="00394AAE"/>
    <w:rsid w:val="00395DBC"/>
    <w:rsid w:val="00396862"/>
    <w:rsid w:val="00396903"/>
    <w:rsid w:val="00396EB0"/>
    <w:rsid w:val="00397A39"/>
    <w:rsid w:val="003A0872"/>
    <w:rsid w:val="003A16F3"/>
    <w:rsid w:val="003A1838"/>
    <w:rsid w:val="003A1BBB"/>
    <w:rsid w:val="003A379E"/>
    <w:rsid w:val="003A411C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058"/>
    <w:rsid w:val="003A7716"/>
    <w:rsid w:val="003A77B7"/>
    <w:rsid w:val="003A7AA9"/>
    <w:rsid w:val="003B125A"/>
    <w:rsid w:val="003B2003"/>
    <w:rsid w:val="003B22AE"/>
    <w:rsid w:val="003B2EE4"/>
    <w:rsid w:val="003B3069"/>
    <w:rsid w:val="003B39F3"/>
    <w:rsid w:val="003B4582"/>
    <w:rsid w:val="003B4B49"/>
    <w:rsid w:val="003B5732"/>
    <w:rsid w:val="003B5821"/>
    <w:rsid w:val="003B5AAB"/>
    <w:rsid w:val="003B5D8E"/>
    <w:rsid w:val="003B5F05"/>
    <w:rsid w:val="003B6159"/>
    <w:rsid w:val="003C06C2"/>
    <w:rsid w:val="003C1E8B"/>
    <w:rsid w:val="003C2401"/>
    <w:rsid w:val="003C314E"/>
    <w:rsid w:val="003C33A5"/>
    <w:rsid w:val="003C3699"/>
    <w:rsid w:val="003C3A17"/>
    <w:rsid w:val="003C41DE"/>
    <w:rsid w:val="003C558A"/>
    <w:rsid w:val="003C6835"/>
    <w:rsid w:val="003C71F2"/>
    <w:rsid w:val="003D08ED"/>
    <w:rsid w:val="003D0EBD"/>
    <w:rsid w:val="003D1021"/>
    <w:rsid w:val="003D1427"/>
    <w:rsid w:val="003D271E"/>
    <w:rsid w:val="003D2E94"/>
    <w:rsid w:val="003D33EE"/>
    <w:rsid w:val="003D33F7"/>
    <w:rsid w:val="003D342F"/>
    <w:rsid w:val="003D3CC4"/>
    <w:rsid w:val="003D43D2"/>
    <w:rsid w:val="003D452A"/>
    <w:rsid w:val="003D5575"/>
    <w:rsid w:val="003D5789"/>
    <w:rsid w:val="003D5D00"/>
    <w:rsid w:val="003D6020"/>
    <w:rsid w:val="003D717F"/>
    <w:rsid w:val="003E024B"/>
    <w:rsid w:val="003E033D"/>
    <w:rsid w:val="003E0F2F"/>
    <w:rsid w:val="003E1B02"/>
    <w:rsid w:val="003E1E2E"/>
    <w:rsid w:val="003E2399"/>
    <w:rsid w:val="003E2645"/>
    <w:rsid w:val="003E2646"/>
    <w:rsid w:val="003E2667"/>
    <w:rsid w:val="003E32CF"/>
    <w:rsid w:val="003E33B5"/>
    <w:rsid w:val="003E3464"/>
    <w:rsid w:val="003E56B4"/>
    <w:rsid w:val="003E5FB7"/>
    <w:rsid w:val="003E6401"/>
    <w:rsid w:val="003E6CAD"/>
    <w:rsid w:val="003F0320"/>
    <w:rsid w:val="003F0415"/>
    <w:rsid w:val="003F09F1"/>
    <w:rsid w:val="003F19FF"/>
    <w:rsid w:val="003F1DFA"/>
    <w:rsid w:val="003F2053"/>
    <w:rsid w:val="003F221C"/>
    <w:rsid w:val="003F23B9"/>
    <w:rsid w:val="003F2FA6"/>
    <w:rsid w:val="003F30B2"/>
    <w:rsid w:val="003F36A0"/>
    <w:rsid w:val="003F45B8"/>
    <w:rsid w:val="003F5BD8"/>
    <w:rsid w:val="003F60F4"/>
    <w:rsid w:val="003F6ACE"/>
    <w:rsid w:val="003F7225"/>
    <w:rsid w:val="003F7626"/>
    <w:rsid w:val="0040031F"/>
    <w:rsid w:val="00400454"/>
    <w:rsid w:val="00400588"/>
    <w:rsid w:val="00400856"/>
    <w:rsid w:val="00401309"/>
    <w:rsid w:val="00401740"/>
    <w:rsid w:val="004020B5"/>
    <w:rsid w:val="00402A1F"/>
    <w:rsid w:val="00402C07"/>
    <w:rsid w:val="004032B0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E33"/>
    <w:rsid w:val="00407BD0"/>
    <w:rsid w:val="004119D0"/>
    <w:rsid w:val="00413399"/>
    <w:rsid w:val="004145EB"/>
    <w:rsid w:val="004145F4"/>
    <w:rsid w:val="00415782"/>
    <w:rsid w:val="0041660E"/>
    <w:rsid w:val="00416748"/>
    <w:rsid w:val="00416E75"/>
    <w:rsid w:val="00416E9B"/>
    <w:rsid w:val="00421322"/>
    <w:rsid w:val="004216F4"/>
    <w:rsid w:val="00423088"/>
    <w:rsid w:val="004238A0"/>
    <w:rsid w:val="00423C83"/>
    <w:rsid w:val="0042436F"/>
    <w:rsid w:val="004246E7"/>
    <w:rsid w:val="00424B33"/>
    <w:rsid w:val="00424DE8"/>
    <w:rsid w:val="00424F24"/>
    <w:rsid w:val="00424F65"/>
    <w:rsid w:val="004252BB"/>
    <w:rsid w:val="00425841"/>
    <w:rsid w:val="00426252"/>
    <w:rsid w:val="004267EB"/>
    <w:rsid w:val="00426E2C"/>
    <w:rsid w:val="004277AD"/>
    <w:rsid w:val="004302A4"/>
    <w:rsid w:val="004303F5"/>
    <w:rsid w:val="004308D2"/>
    <w:rsid w:val="0043166B"/>
    <w:rsid w:val="00432143"/>
    <w:rsid w:val="00432C6A"/>
    <w:rsid w:val="004333DE"/>
    <w:rsid w:val="0043421F"/>
    <w:rsid w:val="0043511F"/>
    <w:rsid w:val="00435995"/>
    <w:rsid w:val="00435E05"/>
    <w:rsid w:val="0043664D"/>
    <w:rsid w:val="00436726"/>
    <w:rsid w:val="00436E60"/>
    <w:rsid w:val="00437348"/>
    <w:rsid w:val="00440924"/>
    <w:rsid w:val="00440FEA"/>
    <w:rsid w:val="0044169B"/>
    <w:rsid w:val="00441984"/>
    <w:rsid w:val="00441BC3"/>
    <w:rsid w:val="00441E74"/>
    <w:rsid w:val="00442BEC"/>
    <w:rsid w:val="00442FAC"/>
    <w:rsid w:val="00443363"/>
    <w:rsid w:val="004436FF"/>
    <w:rsid w:val="00444569"/>
    <w:rsid w:val="0044471D"/>
    <w:rsid w:val="00446018"/>
    <w:rsid w:val="0044609B"/>
    <w:rsid w:val="004463BC"/>
    <w:rsid w:val="004464D4"/>
    <w:rsid w:val="00446DF3"/>
    <w:rsid w:val="004479B6"/>
    <w:rsid w:val="00450E54"/>
    <w:rsid w:val="00451026"/>
    <w:rsid w:val="00452354"/>
    <w:rsid w:val="004523AC"/>
    <w:rsid w:val="00452840"/>
    <w:rsid w:val="004554DD"/>
    <w:rsid w:val="00455C70"/>
    <w:rsid w:val="00456933"/>
    <w:rsid w:val="00456F21"/>
    <w:rsid w:val="00457279"/>
    <w:rsid w:val="004575D6"/>
    <w:rsid w:val="00457DD1"/>
    <w:rsid w:val="00457F70"/>
    <w:rsid w:val="0046036B"/>
    <w:rsid w:val="00460BA9"/>
    <w:rsid w:val="004628BE"/>
    <w:rsid w:val="00462905"/>
    <w:rsid w:val="00462B17"/>
    <w:rsid w:val="00463500"/>
    <w:rsid w:val="00463553"/>
    <w:rsid w:val="00463ADB"/>
    <w:rsid w:val="00463D2F"/>
    <w:rsid w:val="004644E5"/>
    <w:rsid w:val="00464919"/>
    <w:rsid w:val="00464D9C"/>
    <w:rsid w:val="00465392"/>
    <w:rsid w:val="0046590D"/>
    <w:rsid w:val="00465D0A"/>
    <w:rsid w:val="00465D45"/>
    <w:rsid w:val="00465F26"/>
    <w:rsid w:val="00466669"/>
    <w:rsid w:val="0046685E"/>
    <w:rsid w:val="00466864"/>
    <w:rsid w:val="00467296"/>
    <w:rsid w:val="00467376"/>
    <w:rsid w:val="00467873"/>
    <w:rsid w:val="004718D7"/>
    <w:rsid w:val="00471A6F"/>
    <w:rsid w:val="00471EB6"/>
    <w:rsid w:val="00472027"/>
    <w:rsid w:val="0047228B"/>
    <w:rsid w:val="00472418"/>
    <w:rsid w:val="00472BCD"/>
    <w:rsid w:val="004730E6"/>
    <w:rsid w:val="004744EA"/>
    <w:rsid w:val="00474614"/>
    <w:rsid w:val="004752EE"/>
    <w:rsid w:val="00475690"/>
    <w:rsid w:val="0047695E"/>
    <w:rsid w:val="00477DD3"/>
    <w:rsid w:val="00480E5A"/>
    <w:rsid w:val="00480F61"/>
    <w:rsid w:val="004823B0"/>
    <w:rsid w:val="00483C04"/>
    <w:rsid w:val="00484537"/>
    <w:rsid w:val="004847AC"/>
    <w:rsid w:val="0048482D"/>
    <w:rsid w:val="00484B20"/>
    <w:rsid w:val="00485BE8"/>
    <w:rsid w:val="00486084"/>
    <w:rsid w:val="00486207"/>
    <w:rsid w:val="00486CE4"/>
    <w:rsid w:val="004878D9"/>
    <w:rsid w:val="00487E12"/>
    <w:rsid w:val="00490762"/>
    <w:rsid w:val="0049076D"/>
    <w:rsid w:val="00490F0F"/>
    <w:rsid w:val="00491D98"/>
    <w:rsid w:val="00492F33"/>
    <w:rsid w:val="00493B6E"/>
    <w:rsid w:val="004946FB"/>
    <w:rsid w:val="004948F1"/>
    <w:rsid w:val="004955EE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DD"/>
    <w:rsid w:val="004A18AA"/>
    <w:rsid w:val="004A1DF0"/>
    <w:rsid w:val="004A214D"/>
    <w:rsid w:val="004A2A42"/>
    <w:rsid w:val="004A2E76"/>
    <w:rsid w:val="004A3A5B"/>
    <w:rsid w:val="004A43BF"/>
    <w:rsid w:val="004A5BFA"/>
    <w:rsid w:val="004A6238"/>
    <w:rsid w:val="004A6820"/>
    <w:rsid w:val="004A6B84"/>
    <w:rsid w:val="004A6D8B"/>
    <w:rsid w:val="004A72B4"/>
    <w:rsid w:val="004A75EA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4A09"/>
    <w:rsid w:val="004B5068"/>
    <w:rsid w:val="004B5970"/>
    <w:rsid w:val="004B59C4"/>
    <w:rsid w:val="004B5F1E"/>
    <w:rsid w:val="004B6A09"/>
    <w:rsid w:val="004B6E86"/>
    <w:rsid w:val="004B701B"/>
    <w:rsid w:val="004B77A1"/>
    <w:rsid w:val="004C0670"/>
    <w:rsid w:val="004C0B6A"/>
    <w:rsid w:val="004C18A8"/>
    <w:rsid w:val="004C2B06"/>
    <w:rsid w:val="004C2BBB"/>
    <w:rsid w:val="004C3CA1"/>
    <w:rsid w:val="004C3F3A"/>
    <w:rsid w:val="004C4066"/>
    <w:rsid w:val="004C4898"/>
    <w:rsid w:val="004C498C"/>
    <w:rsid w:val="004C501F"/>
    <w:rsid w:val="004C5AB6"/>
    <w:rsid w:val="004C63CA"/>
    <w:rsid w:val="004C6984"/>
    <w:rsid w:val="004C6C0F"/>
    <w:rsid w:val="004C74A7"/>
    <w:rsid w:val="004D0DA0"/>
    <w:rsid w:val="004D3210"/>
    <w:rsid w:val="004D40FE"/>
    <w:rsid w:val="004D446A"/>
    <w:rsid w:val="004D466C"/>
    <w:rsid w:val="004D5726"/>
    <w:rsid w:val="004D59A1"/>
    <w:rsid w:val="004D66AD"/>
    <w:rsid w:val="004D67F9"/>
    <w:rsid w:val="004D7170"/>
    <w:rsid w:val="004E06DC"/>
    <w:rsid w:val="004E0D71"/>
    <w:rsid w:val="004E0D9A"/>
    <w:rsid w:val="004E14AD"/>
    <w:rsid w:val="004E18BA"/>
    <w:rsid w:val="004E1936"/>
    <w:rsid w:val="004E1B0F"/>
    <w:rsid w:val="004E2720"/>
    <w:rsid w:val="004E2845"/>
    <w:rsid w:val="004E2F1C"/>
    <w:rsid w:val="004E3E16"/>
    <w:rsid w:val="004E56E1"/>
    <w:rsid w:val="004E62FA"/>
    <w:rsid w:val="004E6870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3DF"/>
    <w:rsid w:val="004F2B46"/>
    <w:rsid w:val="004F3172"/>
    <w:rsid w:val="004F37C9"/>
    <w:rsid w:val="004F3875"/>
    <w:rsid w:val="004F39C2"/>
    <w:rsid w:val="004F4C39"/>
    <w:rsid w:val="004F4EBD"/>
    <w:rsid w:val="004F51D9"/>
    <w:rsid w:val="004F68DD"/>
    <w:rsid w:val="004F78A9"/>
    <w:rsid w:val="004F7BA9"/>
    <w:rsid w:val="004F7DD2"/>
    <w:rsid w:val="00500103"/>
    <w:rsid w:val="00500174"/>
    <w:rsid w:val="00500FD6"/>
    <w:rsid w:val="00501748"/>
    <w:rsid w:val="00501A99"/>
    <w:rsid w:val="00502672"/>
    <w:rsid w:val="00502961"/>
    <w:rsid w:val="005031D4"/>
    <w:rsid w:val="005033A4"/>
    <w:rsid w:val="005037FF"/>
    <w:rsid w:val="00504C43"/>
    <w:rsid w:val="00505D46"/>
    <w:rsid w:val="005066E9"/>
    <w:rsid w:val="00507968"/>
    <w:rsid w:val="00510066"/>
    <w:rsid w:val="00510209"/>
    <w:rsid w:val="005118B7"/>
    <w:rsid w:val="00511DDB"/>
    <w:rsid w:val="005123B3"/>
    <w:rsid w:val="00512C38"/>
    <w:rsid w:val="00512DB6"/>
    <w:rsid w:val="005135EA"/>
    <w:rsid w:val="00513929"/>
    <w:rsid w:val="00514CE2"/>
    <w:rsid w:val="00514D4D"/>
    <w:rsid w:val="005158BA"/>
    <w:rsid w:val="00515A94"/>
    <w:rsid w:val="00515BDD"/>
    <w:rsid w:val="005164B6"/>
    <w:rsid w:val="00516B27"/>
    <w:rsid w:val="00516B35"/>
    <w:rsid w:val="00516BB3"/>
    <w:rsid w:val="00516C88"/>
    <w:rsid w:val="00517F74"/>
    <w:rsid w:val="005204EF"/>
    <w:rsid w:val="0052283E"/>
    <w:rsid w:val="0052332A"/>
    <w:rsid w:val="005235E7"/>
    <w:rsid w:val="00524B46"/>
    <w:rsid w:val="0052551C"/>
    <w:rsid w:val="00525D6B"/>
    <w:rsid w:val="00525F17"/>
    <w:rsid w:val="0052630D"/>
    <w:rsid w:val="0052637C"/>
    <w:rsid w:val="00530842"/>
    <w:rsid w:val="00530D58"/>
    <w:rsid w:val="005316A2"/>
    <w:rsid w:val="0053182B"/>
    <w:rsid w:val="00531D06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74EC"/>
    <w:rsid w:val="00537602"/>
    <w:rsid w:val="00537646"/>
    <w:rsid w:val="00537BC9"/>
    <w:rsid w:val="00537E96"/>
    <w:rsid w:val="00540F92"/>
    <w:rsid w:val="005410EB"/>
    <w:rsid w:val="00541608"/>
    <w:rsid w:val="00541881"/>
    <w:rsid w:val="005424E0"/>
    <w:rsid w:val="005426AF"/>
    <w:rsid w:val="00542792"/>
    <w:rsid w:val="0054304F"/>
    <w:rsid w:val="005432F1"/>
    <w:rsid w:val="00544C07"/>
    <w:rsid w:val="00544C93"/>
    <w:rsid w:val="00545CDC"/>
    <w:rsid w:val="005464EF"/>
    <w:rsid w:val="00546E80"/>
    <w:rsid w:val="005511BB"/>
    <w:rsid w:val="00551897"/>
    <w:rsid w:val="005519FE"/>
    <w:rsid w:val="00551E6F"/>
    <w:rsid w:val="00552844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17D"/>
    <w:rsid w:val="005573DF"/>
    <w:rsid w:val="00557BBD"/>
    <w:rsid w:val="00560A74"/>
    <w:rsid w:val="00560B55"/>
    <w:rsid w:val="00561091"/>
    <w:rsid w:val="00562300"/>
    <w:rsid w:val="00562615"/>
    <w:rsid w:val="005627B5"/>
    <w:rsid w:val="00562DA6"/>
    <w:rsid w:val="00564587"/>
    <w:rsid w:val="005650A8"/>
    <w:rsid w:val="00565556"/>
    <w:rsid w:val="0057064D"/>
    <w:rsid w:val="00570D76"/>
    <w:rsid w:val="00570D7A"/>
    <w:rsid w:val="005712F8"/>
    <w:rsid w:val="0057133E"/>
    <w:rsid w:val="00571A42"/>
    <w:rsid w:val="005727A3"/>
    <w:rsid w:val="005729F0"/>
    <w:rsid w:val="00572ABA"/>
    <w:rsid w:val="00572BBF"/>
    <w:rsid w:val="00572EC4"/>
    <w:rsid w:val="00572FA8"/>
    <w:rsid w:val="0057322A"/>
    <w:rsid w:val="005734FA"/>
    <w:rsid w:val="00573AA5"/>
    <w:rsid w:val="00574F7B"/>
    <w:rsid w:val="00575702"/>
    <w:rsid w:val="005761CD"/>
    <w:rsid w:val="00576230"/>
    <w:rsid w:val="00576FA5"/>
    <w:rsid w:val="005777B5"/>
    <w:rsid w:val="0058051B"/>
    <w:rsid w:val="00580C7F"/>
    <w:rsid w:val="00580C90"/>
    <w:rsid w:val="005826B5"/>
    <w:rsid w:val="005826C5"/>
    <w:rsid w:val="00583787"/>
    <w:rsid w:val="00583F19"/>
    <w:rsid w:val="00584525"/>
    <w:rsid w:val="00585031"/>
    <w:rsid w:val="0058527F"/>
    <w:rsid w:val="0058589D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806"/>
    <w:rsid w:val="00590A6C"/>
    <w:rsid w:val="00590E9A"/>
    <w:rsid w:val="00591C3A"/>
    <w:rsid w:val="00592DA4"/>
    <w:rsid w:val="00594428"/>
    <w:rsid w:val="0059446C"/>
    <w:rsid w:val="00594C7B"/>
    <w:rsid w:val="00594FDE"/>
    <w:rsid w:val="005954B6"/>
    <w:rsid w:val="00595E99"/>
    <w:rsid w:val="00595FBD"/>
    <w:rsid w:val="00597096"/>
    <w:rsid w:val="00597666"/>
    <w:rsid w:val="00597CFA"/>
    <w:rsid w:val="005A00AF"/>
    <w:rsid w:val="005A0F73"/>
    <w:rsid w:val="005A130D"/>
    <w:rsid w:val="005A130E"/>
    <w:rsid w:val="005A1CE2"/>
    <w:rsid w:val="005A2E2A"/>
    <w:rsid w:val="005A3368"/>
    <w:rsid w:val="005A3650"/>
    <w:rsid w:val="005A3670"/>
    <w:rsid w:val="005A504D"/>
    <w:rsid w:val="005A5524"/>
    <w:rsid w:val="005A59A1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67D"/>
    <w:rsid w:val="005B379E"/>
    <w:rsid w:val="005B3BD3"/>
    <w:rsid w:val="005B459F"/>
    <w:rsid w:val="005B46F4"/>
    <w:rsid w:val="005B4FDC"/>
    <w:rsid w:val="005B5AFA"/>
    <w:rsid w:val="005B6119"/>
    <w:rsid w:val="005B6684"/>
    <w:rsid w:val="005B6A31"/>
    <w:rsid w:val="005B7AA0"/>
    <w:rsid w:val="005C09DB"/>
    <w:rsid w:val="005C0C1D"/>
    <w:rsid w:val="005C0EDC"/>
    <w:rsid w:val="005C1873"/>
    <w:rsid w:val="005C2247"/>
    <w:rsid w:val="005C2F18"/>
    <w:rsid w:val="005C39D2"/>
    <w:rsid w:val="005C47C1"/>
    <w:rsid w:val="005C50BE"/>
    <w:rsid w:val="005C56CD"/>
    <w:rsid w:val="005C6454"/>
    <w:rsid w:val="005C6DC5"/>
    <w:rsid w:val="005C6DD4"/>
    <w:rsid w:val="005C7ABD"/>
    <w:rsid w:val="005D1147"/>
    <w:rsid w:val="005D2F10"/>
    <w:rsid w:val="005D31EE"/>
    <w:rsid w:val="005D3560"/>
    <w:rsid w:val="005D39D2"/>
    <w:rsid w:val="005D3B7B"/>
    <w:rsid w:val="005D3E35"/>
    <w:rsid w:val="005D3EF5"/>
    <w:rsid w:val="005D43BB"/>
    <w:rsid w:val="005D49F3"/>
    <w:rsid w:val="005D4E66"/>
    <w:rsid w:val="005D5534"/>
    <w:rsid w:val="005D5C92"/>
    <w:rsid w:val="005D5D79"/>
    <w:rsid w:val="005D5EEB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2785"/>
    <w:rsid w:val="005E3318"/>
    <w:rsid w:val="005E3C5D"/>
    <w:rsid w:val="005E51CD"/>
    <w:rsid w:val="005E566E"/>
    <w:rsid w:val="005E6683"/>
    <w:rsid w:val="005E7060"/>
    <w:rsid w:val="005E731C"/>
    <w:rsid w:val="005E7D3E"/>
    <w:rsid w:val="005E7EE2"/>
    <w:rsid w:val="005E7F63"/>
    <w:rsid w:val="005F00C4"/>
    <w:rsid w:val="005F03B7"/>
    <w:rsid w:val="005F0731"/>
    <w:rsid w:val="005F0CBB"/>
    <w:rsid w:val="005F1933"/>
    <w:rsid w:val="005F1B47"/>
    <w:rsid w:val="005F1C60"/>
    <w:rsid w:val="005F223C"/>
    <w:rsid w:val="005F36F4"/>
    <w:rsid w:val="005F46DD"/>
    <w:rsid w:val="005F53AA"/>
    <w:rsid w:val="005F5C2B"/>
    <w:rsid w:val="005F6057"/>
    <w:rsid w:val="005F60A4"/>
    <w:rsid w:val="005F7100"/>
    <w:rsid w:val="005F71F9"/>
    <w:rsid w:val="005F75D2"/>
    <w:rsid w:val="005F773B"/>
    <w:rsid w:val="005F797D"/>
    <w:rsid w:val="005F7BE9"/>
    <w:rsid w:val="006002A8"/>
    <w:rsid w:val="006007B0"/>
    <w:rsid w:val="00600905"/>
    <w:rsid w:val="006012DB"/>
    <w:rsid w:val="0060130B"/>
    <w:rsid w:val="00601578"/>
    <w:rsid w:val="00601DE8"/>
    <w:rsid w:val="00602EC8"/>
    <w:rsid w:val="006035A6"/>
    <w:rsid w:val="00604163"/>
    <w:rsid w:val="00610564"/>
    <w:rsid w:val="00612DEC"/>
    <w:rsid w:val="00613277"/>
    <w:rsid w:val="00613818"/>
    <w:rsid w:val="00613AC9"/>
    <w:rsid w:val="00613D0F"/>
    <w:rsid w:val="00614343"/>
    <w:rsid w:val="006147BF"/>
    <w:rsid w:val="00614DA7"/>
    <w:rsid w:val="00615641"/>
    <w:rsid w:val="006156E3"/>
    <w:rsid w:val="00615A92"/>
    <w:rsid w:val="0061620F"/>
    <w:rsid w:val="0061767A"/>
    <w:rsid w:val="00620549"/>
    <w:rsid w:val="00621765"/>
    <w:rsid w:val="006220A4"/>
    <w:rsid w:val="00622848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30B88"/>
    <w:rsid w:val="00630F0B"/>
    <w:rsid w:val="00631029"/>
    <w:rsid w:val="006310A9"/>
    <w:rsid w:val="00631897"/>
    <w:rsid w:val="00631BA9"/>
    <w:rsid w:val="00631CE1"/>
    <w:rsid w:val="0063219C"/>
    <w:rsid w:val="00632A87"/>
    <w:rsid w:val="006333A8"/>
    <w:rsid w:val="00633D7D"/>
    <w:rsid w:val="00633DA1"/>
    <w:rsid w:val="00633F2C"/>
    <w:rsid w:val="00634220"/>
    <w:rsid w:val="006353F3"/>
    <w:rsid w:val="006354A3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22EE"/>
    <w:rsid w:val="006427F6"/>
    <w:rsid w:val="006431CF"/>
    <w:rsid w:val="006438A9"/>
    <w:rsid w:val="00643B37"/>
    <w:rsid w:val="006447EA"/>
    <w:rsid w:val="00644BD6"/>
    <w:rsid w:val="00645A31"/>
    <w:rsid w:val="00645B76"/>
    <w:rsid w:val="006464B9"/>
    <w:rsid w:val="00646A64"/>
    <w:rsid w:val="00646AC6"/>
    <w:rsid w:val="00646CD4"/>
    <w:rsid w:val="00647318"/>
    <w:rsid w:val="006500A7"/>
    <w:rsid w:val="00650833"/>
    <w:rsid w:val="006508C2"/>
    <w:rsid w:val="00650BAB"/>
    <w:rsid w:val="00651190"/>
    <w:rsid w:val="0065124C"/>
    <w:rsid w:val="00653064"/>
    <w:rsid w:val="00653294"/>
    <w:rsid w:val="006548D2"/>
    <w:rsid w:val="00655EE1"/>
    <w:rsid w:val="00655F72"/>
    <w:rsid w:val="00657449"/>
    <w:rsid w:val="006575F3"/>
    <w:rsid w:val="00657758"/>
    <w:rsid w:val="00657923"/>
    <w:rsid w:val="00657C60"/>
    <w:rsid w:val="00657E12"/>
    <w:rsid w:val="00660257"/>
    <w:rsid w:val="00661754"/>
    <w:rsid w:val="00662DB7"/>
    <w:rsid w:val="006630B6"/>
    <w:rsid w:val="00663A72"/>
    <w:rsid w:val="00665DA6"/>
    <w:rsid w:val="00666162"/>
    <w:rsid w:val="00666272"/>
    <w:rsid w:val="00666334"/>
    <w:rsid w:val="00666379"/>
    <w:rsid w:val="00666756"/>
    <w:rsid w:val="00666768"/>
    <w:rsid w:val="0066712D"/>
    <w:rsid w:val="00667E42"/>
    <w:rsid w:val="006709D9"/>
    <w:rsid w:val="006710B5"/>
    <w:rsid w:val="006711C3"/>
    <w:rsid w:val="006719D8"/>
    <w:rsid w:val="00671B26"/>
    <w:rsid w:val="00671C34"/>
    <w:rsid w:val="00671F75"/>
    <w:rsid w:val="00673625"/>
    <w:rsid w:val="00673F03"/>
    <w:rsid w:val="00673FA9"/>
    <w:rsid w:val="00675C56"/>
    <w:rsid w:val="00675DE7"/>
    <w:rsid w:val="00676885"/>
    <w:rsid w:val="00677DCE"/>
    <w:rsid w:val="0068013E"/>
    <w:rsid w:val="006803FB"/>
    <w:rsid w:val="00680D46"/>
    <w:rsid w:val="00680DBB"/>
    <w:rsid w:val="00681F6D"/>
    <w:rsid w:val="0068292F"/>
    <w:rsid w:val="00682EA5"/>
    <w:rsid w:val="0068314B"/>
    <w:rsid w:val="00683283"/>
    <w:rsid w:val="00683425"/>
    <w:rsid w:val="00683E06"/>
    <w:rsid w:val="00684037"/>
    <w:rsid w:val="00685A71"/>
    <w:rsid w:val="00687303"/>
    <w:rsid w:val="00687C03"/>
    <w:rsid w:val="00687D25"/>
    <w:rsid w:val="00690050"/>
    <w:rsid w:val="0069078C"/>
    <w:rsid w:val="0069082F"/>
    <w:rsid w:val="00690C91"/>
    <w:rsid w:val="00690FA5"/>
    <w:rsid w:val="00691151"/>
    <w:rsid w:val="0069128C"/>
    <w:rsid w:val="00691DBF"/>
    <w:rsid w:val="0069228E"/>
    <w:rsid w:val="006928B8"/>
    <w:rsid w:val="00692B25"/>
    <w:rsid w:val="00692E9B"/>
    <w:rsid w:val="00693693"/>
    <w:rsid w:val="0069454B"/>
    <w:rsid w:val="0069547B"/>
    <w:rsid w:val="00695DC4"/>
    <w:rsid w:val="00696D7D"/>
    <w:rsid w:val="00697CA6"/>
    <w:rsid w:val="006A0128"/>
    <w:rsid w:val="006A06B3"/>
    <w:rsid w:val="006A11C4"/>
    <w:rsid w:val="006A11F4"/>
    <w:rsid w:val="006A1456"/>
    <w:rsid w:val="006A15C5"/>
    <w:rsid w:val="006A176C"/>
    <w:rsid w:val="006A1B2A"/>
    <w:rsid w:val="006A21BE"/>
    <w:rsid w:val="006A2710"/>
    <w:rsid w:val="006A2869"/>
    <w:rsid w:val="006A28DA"/>
    <w:rsid w:val="006A34FF"/>
    <w:rsid w:val="006A4711"/>
    <w:rsid w:val="006A4988"/>
    <w:rsid w:val="006A5132"/>
    <w:rsid w:val="006A5A9F"/>
    <w:rsid w:val="006A601C"/>
    <w:rsid w:val="006A65BC"/>
    <w:rsid w:val="006A6A4A"/>
    <w:rsid w:val="006A6F64"/>
    <w:rsid w:val="006A798B"/>
    <w:rsid w:val="006A79E6"/>
    <w:rsid w:val="006B00F7"/>
    <w:rsid w:val="006B1829"/>
    <w:rsid w:val="006B2DE3"/>
    <w:rsid w:val="006B3522"/>
    <w:rsid w:val="006B37F2"/>
    <w:rsid w:val="006B3EF9"/>
    <w:rsid w:val="006B3FF7"/>
    <w:rsid w:val="006B422B"/>
    <w:rsid w:val="006B44A9"/>
    <w:rsid w:val="006B5000"/>
    <w:rsid w:val="006B5644"/>
    <w:rsid w:val="006B5952"/>
    <w:rsid w:val="006B6859"/>
    <w:rsid w:val="006B68D4"/>
    <w:rsid w:val="006B6DDE"/>
    <w:rsid w:val="006B6FDA"/>
    <w:rsid w:val="006B75D0"/>
    <w:rsid w:val="006B7735"/>
    <w:rsid w:val="006C0770"/>
    <w:rsid w:val="006C07AF"/>
    <w:rsid w:val="006C0EAE"/>
    <w:rsid w:val="006C131F"/>
    <w:rsid w:val="006C1610"/>
    <w:rsid w:val="006C171B"/>
    <w:rsid w:val="006C217F"/>
    <w:rsid w:val="006C2823"/>
    <w:rsid w:val="006C2F2B"/>
    <w:rsid w:val="006C47B3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98D"/>
    <w:rsid w:val="006D3396"/>
    <w:rsid w:val="006D3EB0"/>
    <w:rsid w:val="006D406B"/>
    <w:rsid w:val="006D4FEC"/>
    <w:rsid w:val="006D5212"/>
    <w:rsid w:val="006D5C14"/>
    <w:rsid w:val="006D66EA"/>
    <w:rsid w:val="006D68F1"/>
    <w:rsid w:val="006D7141"/>
    <w:rsid w:val="006D7BDA"/>
    <w:rsid w:val="006D7E5C"/>
    <w:rsid w:val="006E02EF"/>
    <w:rsid w:val="006E10A1"/>
    <w:rsid w:val="006E1FF0"/>
    <w:rsid w:val="006E2047"/>
    <w:rsid w:val="006E368E"/>
    <w:rsid w:val="006E371C"/>
    <w:rsid w:val="006E445E"/>
    <w:rsid w:val="006E486E"/>
    <w:rsid w:val="006E4A93"/>
    <w:rsid w:val="006E4E09"/>
    <w:rsid w:val="006E62A0"/>
    <w:rsid w:val="006E62EA"/>
    <w:rsid w:val="006E65D0"/>
    <w:rsid w:val="006E6647"/>
    <w:rsid w:val="006E6D4A"/>
    <w:rsid w:val="006E7482"/>
    <w:rsid w:val="006E7C57"/>
    <w:rsid w:val="006E7FE7"/>
    <w:rsid w:val="006F06CB"/>
    <w:rsid w:val="006F0A50"/>
    <w:rsid w:val="006F0F0F"/>
    <w:rsid w:val="006F1092"/>
    <w:rsid w:val="006F1264"/>
    <w:rsid w:val="006F1335"/>
    <w:rsid w:val="006F1413"/>
    <w:rsid w:val="006F1C48"/>
    <w:rsid w:val="006F2333"/>
    <w:rsid w:val="006F237C"/>
    <w:rsid w:val="006F25E9"/>
    <w:rsid w:val="006F32D4"/>
    <w:rsid w:val="006F35A5"/>
    <w:rsid w:val="006F36B5"/>
    <w:rsid w:val="006F43DB"/>
    <w:rsid w:val="006F51C9"/>
    <w:rsid w:val="006F54E0"/>
    <w:rsid w:val="006F616B"/>
    <w:rsid w:val="006F6AEA"/>
    <w:rsid w:val="006F71E0"/>
    <w:rsid w:val="006F7998"/>
    <w:rsid w:val="006F7CD7"/>
    <w:rsid w:val="00700BE0"/>
    <w:rsid w:val="007013D4"/>
    <w:rsid w:val="007016A0"/>
    <w:rsid w:val="00702362"/>
    <w:rsid w:val="00703595"/>
    <w:rsid w:val="0070377A"/>
    <w:rsid w:val="00703A1D"/>
    <w:rsid w:val="00703EE7"/>
    <w:rsid w:val="00704507"/>
    <w:rsid w:val="00704938"/>
    <w:rsid w:val="00704B17"/>
    <w:rsid w:val="00704F9B"/>
    <w:rsid w:val="007058B9"/>
    <w:rsid w:val="00705E62"/>
    <w:rsid w:val="007067F5"/>
    <w:rsid w:val="00706DF7"/>
    <w:rsid w:val="00706E77"/>
    <w:rsid w:val="00707830"/>
    <w:rsid w:val="00707945"/>
    <w:rsid w:val="007102EC"/>
    <w:rsid w:val="00710A01"/>
    <w:rsid w:val="00710F66"/>
    <w:rsid w:val="007111B1"/>
    <w:rsid w:val="00711A24"/>
    <w:rsid w:val="00711B78"/>
    <w:rsid w:val="00711DDA"/>
    <w:rsid w:val="0071294A"/>
    <w:rsid w:val="00712BDB"/>
    <w:rsid w:val="00713268"/>
    <w:rsid w:val="0071382B"/>
    <w:rsid w:val="007148B9"/>
    <w:rsid w:val="007158A3"/>
    <w:rsid w:val="00715AED"/>
    <w:rsid w:val="00715EBD"/>
    <w:rsid w:val="00716656"/>
    <w:rsid w:val="00716EA4"/>
    <w:rsid w:val="00717722"/>
    <w:rsid w:val="0072159D"/>
    <w:rsid w:val="00721891"/>
    <w:rsid w:val="00723019"/>
    <w:rsid w:val="007238EB"/>
    <w:rsid w:val="00723A77"/>
    <w:rsid w:val="00723DC5"/>
    <w:rsid w:val="00723E4D"/>
    <w:rsid w:val="007249DD"/>
    <w:rsid w:val="00724E83"/>
    <w:rsid w:val="00725005"/>
    <w:rsid w:val="007253F9"/>
    <w:rsid w:val="00725A32"/>
    <w:rsid w:val="00725D29"/>
    <w:rsid w:val="00726430"/>
    <w:rsid w:val="0072648A"/>
    <w:rsid w:val="00726498"/>
    <w:rsid w:val="00727193"/>
    <w:rsid w:val="00727BA5"/>
    <w:rsid w:val="007304AD"/>
    <w:rsid w:val="007306E1"/>
    <w:rsid w:val="007307A8"/>
    <w:rsid w:val="00732584"/>
    <w:rsid w:val="00733541"/>
    <w:rsid w:val="00733703"/>
    <w:rsid w:val="00733879"/>
    <w:rsid w:val="00733897"/>
    <w:rsid w:val="007343F6"/>
    <w:rsid w:val="00734CAE"/>
    <w:rsid w:val="0073552F"/>
    <w:rsid w:val="0073587F"/>
    <w:rsid w:val="00735B0F"/>
    <w:rsid w:val="00737D30"/>
    <w:rsid w:val="0074057F"/>
    <w:rsid w:val="007408B0"/>
    <w:rsid w:val="00740C41"/>
    <w:rsid w:val="007410FA"/>
    <w:rsid w:val="0074112B"/>
    <w:rsid w:val="00741133"/>
    <w:rsid w:val="00742079"/>
    <w:rsid w:val="00742787"/>
    <w:rsid w:val="007427FA"/>
    <w:rsid w:val="0074294B"/>
    <w:rsid w:val="00742B19"/>
    <w:rsid w:val="00742FBA"/>
    <w:rsid w:val="007430E4"/>
    <w:rsid w:val="007435E2"/>
    <w:rsid w:val="00743672"/>
    <w:rsid w:val="007443C4"/>
    <w:rsid w:val="00744C4B"/>
    <w:rsid w:val="0074535B"/>
    <w:rsid w:val="00745EF6"/>
    <w:rsid w:val="0074767C"/>
    <w:rsid w:val="00750940"/>
    <w:rsid w:val="00750ED0"/>
    <w:rsid w:val="00751E70"/>
    <w:rsid w:val="00752C5A"/>
    <w:rsid w:val="0075306F"/>
    <w:rsid w:val="00753DF5"/>
    <w:rsid w:val="007543D1"/>
    <w:rsid w:val="00754EF3"/>
    <w:rsid w:val="007557B9"/>
    <w:rsid w:val="007557C2"/>
    <w:rsid w:val="0075583F"/>
    <w:rsid w:val="00755D98"/>
    <w:rsid w:val="00756C24"/>
    <w:rsid w:val="0075743C"/>
    <w:rsid w:val="0075750A"/>
    <w:rsid w:val="0075766B"/>
    <w:rsid w:val="007577AD"/>
    <w:rsid w:val="007578FB"/>
    <w:rsid w:val="0076009A"/>
    <w:rsid w:val="00760188"/>
    <w:rsid w:val="007609F4"/>
    <w:rsid w:val="00760C6C"/>
    <w:rsid w:val="00760DC7"/>
    <w:rsid w:val="0076184E"/>
    <w:rsid w:val="00761C46"/>
    <w:rsid w:val="00762D83"/>
    <w:rsid w:val="0076490C"/>
    <w:rsid w:val="00765EEC"/>
    <w:rsid w:val="00766927"/>
    <w:rsid w:val="00766C4F"/>
    <w:rsid w:val="00766F58"/>
    <w:rsid w:val="00767414"/>
    <w:rsid w:val="00767792"/>
    <w:rsid w:val="00767EB4"/>
    <w:rsid w:val="00770DC9"/>
    <w:rsid w:val="00771361"/>
    <w:rsid w:val="00771872"/>
    <w:rsid w:val="00771AA6"/>
    <w:rsid w:val="00772112"/>
    <w:rsid w:val="0077252F"/>
    <w:rsid w:val="007726A7"/>
    <w:rsid w:val="0077285A"/>
    <w:rsid w:val="00772CE4"/>
    <w:rsid w:val="007741CE"/>
    <w:rsid w:val="00774CCB"/>
    <w:rsid w:val="00775B40"/>
    <w:rsid w:val="0077672C"/>
    <w:rsid w:val="007769FB"/>
    <w:rsid w:val="0077700A"/>
    <w:rsid w:val="007770C7"/>
    <w:rsid w:val="00777632"/>
    <w:rsid w:val="00780649"/>
    <w:rsid w:val="00780673"/>
    <w:rsid w:val="00781504"/>
    <w:rsid w:val="00781B9C"/>
    <w:rsid w:val="00782449"/>
    <w:rsid w:val="00782630"/>
    <w:rsid w:val="007826CA"/>
    <w:rsid w:val="00783CC2"/>
    <w:rsid w:val="00784BDE"/>
    <w:rsid w:val="007874E7"/>
    <w:rsid w:val="00787B89"/>
    <w:rsid w:val="00790085"/>
    <w:rsid w:val="007904EF"/>
    <w:rsid w:val="007906E9"/>
    <w:rsid w:val="00790C98"/>
    <w:rsid w:val="007910FD"/>
    <w:rsid w:val="0079189C"/>
    <w:rsid w:val="00792574"/>
    <w:rsid w:val="007928B5"/>
    <w:rsid w:val="007931F7"/>
    <w:rsid w:val="00794664"/>
    <w:rsid w:val="007949B5"/>
    <w:rsid w:val="00794DA5"/>
    <w:rsid w:val="00795052"/>
    <w:rsid w:val="00796209"/>
    <w:rsid w:val="00796431"/>
    <w:rsid w:val="007976E8"/>
    <w:rsid w:val="00797778"/>
    <w:rsid w:val="007A08FA"/>
    <w:rsid w:val="007A1E2D"/>
    <w:rsid w:val="007A23E4"/>
    <w:rsid w:val="007A2734"/>
    <w:rsid w:val="007A302E"/>
    <w:rsid w:val="007A52FC"/>
    <w:rsid w:val="007A547D"/>
    <w:rsid w:val="007A5DBB"/>
    <w:rsid w:val="007A76D0"/>
    <w:rsid w:val="007B032B"/>
    <w:rsid w:val="007B0F75"/>
    <w:rsid w:val="007B1309"/>
    <w:rsid w:val="007B15E7"/>
    <w:rsid w:val="007B169F"/>
    <w:rsid w:val="007B17D0"/>
    <w:rsid w:val="007B19B0"/>
    <w:rsid w:val="007B1C21"/>
    <w:rsid w:val="007B2105"/>
    <w:rsid w:val="007B3B1F"/>
    <w:rsid w:val="007B40A9"/>
    <w:rsid w:val="007B47F9"/>
    <w:rsid w:val="007B48F9"/>
    <w:rsid w:val="007B53F0"/>
    <w:rsid w:val="007B5BEA"/>
    <w:rsid w:val="007B608B"/>
    <w:rsid w:val="007B62DC"/>
    <w:rsid w:val="007B697E"/>
    <w:rsid w:val="007B6AAA"/>
    <w:rsid w:val="007B6F4F"/>
    <w:rsid w:val="007B7D6A"/>
    <w:rsid w:val="007C0521"/>
    <w:rsid w:val="007C1207"/>
    <w:rsid w:val="007C136D"/>
    <w:rsid w:val="007C1724"/>
    <w:rsid w:val="007C1A22"/>
    <w:rsid w:val="007C3084"/>
    <w:rsid w:val="007C30E0"/>
    <w:rsid w:val="007C3353"/>
    <w:rsid w:val="007C3811"/>
    <w:rsid w:val="007C3FE6"/>
    <w:rsid w:val="007C4056"/>
    <w:rsid w:val="007C5250"/>
    <w:rsid w:val="007C7160"/>
    <w:rsid w:val="007C7712"/>
    <w:rsid w:val="007D0133"/>
    <w:rsid w:val="007D0824"/>
    <w:rsid w:val="007D108A"/>
    <w:rsid w:val="007D205E"/>
    <w:rsid w:val="007D2F98"/>
    <w:rsid w:val="007D3383"/>
    <w:rsid w:val="007D37D6"/>
    <w:rsid w:val="007D394B"/>
    <w:rsid w:val="007D498B"/>
    <w:rsid w:val="007D5D62"/>
    <w:rsid w:val="007D6F82"/>
    <w:rsid w:val="007D74FB"/>
    <w:rsid w:val="007E08B6"/>
    <w:rsid w:val="007E08C1"/>
    <w:rsid w:val="007E0F85"/>
    <w:rsid w:val="007E117E"/>
    <w:rsid w:val="007E157E"/>
    <w:rsid w:val="007E220F"/>
    <w:rsid w:val="007E3777"/>
    <w:rsid w:val="007E45D1"/>
    <w:rsid w:val="007E4FA3"/>
    <w:rsid w:val="007E5298"/>
    <w:rsid w:val="007E575D"/>
    <w:rsid w:val="007E5D1B"/>
    <w:rsid w:val="007E654F"/>
    <w:rsid w:val="007E6A8F"/>
    <w:rsid w:val="007E7075"/>
    <w:rsid w:val="007E7131"/>
    <w:rsid w:val="007E760D"/>
    <w:rsid w:val="007E7D18"/>
    <w:rsid w:val="007F0841"/>
    <w:rsid w:val="007F0E49"/>
    <w:rsid w:val="007F0F44"/>
    <w:rsid w:val="007F10E4"/>
    <w:rsid w:val="007F1E87"/>
    <w:rsid w:val="007F3205"/>
    <w:rsid w:val="007F3F60"/>
    <w:rsid w:val="007F4922"/>
    <w:rsid w:val="007F4CF6"/>
    <w:rsid w:val="007F4ED1"/>
    <w:rsid w:val="007F548C"/>
    <w:rsid w:val="007F5755"/>
    <w:rsid w:val="007F5800"/>
    <w:rsid w:val="007F5EC5"/>
    <w:rsid w:val="007F60B8"/>
    <w:rsid w:val="007F6514"/>
    <w:rsid w:val="007F67B6"/>
    <w:rsid w:val="00800628"/>
    <w:rsid w:val="00800FDD"/>
    <w:rsid w:val="0080193B"/>
    <w:rsid w:val="0080231A"/>
    <w:rsid w:val="00803154"/>
    <w:rsid w:val="0080345C"/>
    <w:rsid w:val="008034B4"/>
    <w:rsid w:val="008039C9"/>
    <w:rsid w:val="00804214"/>
    <w:rsid w:val="008042DF"/>
    <w:rsid w:val="0080457C"/>
    <w:rsid w:val="00804FA9"/>
    <w:rsid w:val="008053FC"/>
    <w:rsid w:val="00805EDC"/>
    <w:rsid w:val="008064B4"/>
    <w:rsid w:val="0080677B"/>
    <w:rsid w:val="00806E6B"/>
    <w:rsid w:val="00807133"/>
    <w:rsid w:val="00807B1A"/>
    <w:rsid w:val="0081032E"/>
    <w:rsid w:val="00810D2A"/>
    <w:rsid w:val="00810D87"/>
    <w:rsid w:val="0081109E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677"/>
    <w:rsid w:val="00815944"/>
    <w:rsid w:val="008163C7"/>
    <w:rsid w:val="00816856"/>
    <w:rsid w:val="00816E94"/>
    <w:rsid w:val="00816FE6"/>
    <w:rsid w:val="00817FAD"/>
    <w:rsid w:val="008200C2"/>
    <w:rsid w:val="0082157C"/>
    <w:rsid w:val="0082225A"/>
    <w:rsid w:val="008236C2"/>
    <w:rsid w:val="00823799"/>
    <w:rsid w:val="00823B13"/>
    <w:rsid w:val="00824C01"/>
    <w:rsid w:val="008255BF"/>
    <w:rsid w:val="008256C9"/>
    <w:rsid w:val="00825C9D"/>
    <w:rsid w:val="00826E03"/>
    <w:rsid w:val="00827B3C"/>
    <w:rsid w:val="00830891"/>
    <w:rsid w:val="008315C0"/>
    <w:rsid w:val="008315DF"/>
    <w:rsid w:val="0083160D"/>
    <w:rsid w:val="00831638"/>
    <w:rsid w:val="00832C6D"/>
    <w:rsid w:val="00832CD8"/>
    <w:rsid w:val="00832D65"/>
    <w:rsid w:val="00832FDE"/>
    <w:rsid w:val="00833166"/>
    <w:rsid w:val="00833A4C"/>
    <w:rsid w:val="00833E5B"/>
    <w:rsid w:val="00833EBC"/>
    <w:rsid w:val="008341C6"/>
    <w:rsid w:val="00836082"/>
    <w:rsid w:val="00836D29"/>
    <w:rsid w:val="008378A3"/>
    <w:rsid w:val="00837CBF"/>
    <w:rsid w:val="00840C5D"/>
    <w:rsid w:val="00841678"/>
    <w:rsid w:val="00841D9E"/>
    <w:rsid w:val="00841EAC"/>
    <w:rsid w:val="0084299A"/>
    <w:rsid w:val="00842B90"/>
    <w:rsid w:val="00842C97"/>
    <w:rsid w:val="00842CA2"/>
    <w:rsid w:val="00843296"/>
    <w:rsid w:val="00843DA1"/>
    <w:rsid w:val="0084528B"/>
    <w:rsid w:val="00845A83"/>
    <w:rsid w:val="00845BB4"/>
    <w:rsid w:val="00845D9A"/>
    <w:rsid w:val="00845DA0"/>
    <w:rsid w:val="00845F50"/>
    <w:rsid w:val="00847901"/>
    <w:rsid w:val="00847A64"/>
    <w:rsid w:val="00847D4F"/>
    <w:rsid w:val="00847F15"/>
    <w:rsid w:val="0085051E"/>
    <w:rsid w:val="008505BE"/>
    <w:rsid w:val="008506A7"/>
    <w:rsid w:val="008506AF"/>
    <w:rsid w:val="008513EF"/>
    <w:rsid w:val="00851AE9"/>
    <w:rsid w:val="00851F73"/>
    <w:rsid w:val="00854E2E"/>
    <w:rsid w:val="00854E75"/>
    <w:rsid w:val="00854F1D"/>
    <w:rsid w:val="008555A9"/>
    <w:rsid w:val="00855A61"/>
    <w:rsid w:val="00855AA8"/>
    <w:rsid w:val="00855AD8"/>
    <w:rsid w:val="00856EF3"/>
    <w:rsid w:val="00857179"/>
    <w:rsid w:val="00857511"/>
    <w:rsid w:val="008601FE"/>
    <w:rsid w:val="00860410"/>
    <w:rsid w:val="00861050"/>
    <w:rsid w:val="00861BA5"/>
    <w:rsid w:val="008628FE"/>
    <w:rsid w:val="00862B5A"/>
    <w:rsid w:val="008630D6"/>
    <w:rsid w:val="0086482E"/>
    <w:rsid w:val="0086485E"/>
    <w:rsid w:val="008659B8"/>
    <w:rsid w:val="008660AB"/>
    <w:rsid w:val="00866ABE"/>
    <w:rsid w:val="0086773B"/>
    <w:rsid w:val="00870C8F"/>
    <w:rsid w:val="00871339"/>
    <w:rsid w:val="008717E9"/>
    <w:rsid w:val="0087190E"/>
    <w:rsid w:val="0087299F"/>
    <w:rsid w:val="008744B0"/>
    <w:rsid w:val="008746F5"/>
    <w:rsid w:val="00874C8C"/>
    <w:rsid w:val="00874DD5"/>
    <w:rsid w:val="00874EE2"/>
    <w:rsid w:val="00876441"/>
    <w:rsid w:val="00876B88"/>
    <w:rsid w:val="00876BDD"/>
    <w:rsid w:val="00876E64"/>
    <w:rsid w:val="00877441"/>
    <w:rsid w:val="0087765F"/>
    <w:rsid w:val="00877AE9"/>
    <w:rsid w:val="0088007D"/>
    <w:rsid w:val="00880483"/>
    <w:rsid w:val="00880B40"/>
    <w:rsid w:val="00880EB6"/>
    <w:rsid w:val="0088107A"/>
    <w:rsid w:val="00881192"/>
    <w:rsid w:val="0088148E"/>
    <w:rsid w:val="00881553"/>
    <w:rsid w:val="00881C3B"/>
    <w:rsid w:val="00882410"/>
    <w:rsid w:val="00882C92"/>
    <w:rsid w:val="00882FA6"/>
    <w:rsid w:val="0088310C"/>
    <w:rsid w:val="0088316E"/>
    <w:rsid w:val="008831C4"/>
    <w:rsid w:val="00885BDD"/>
    <w:rsid w:val="00885E9D"/>
    <w:rsid w:val="00886002"/>
    <w:rsid w:val="00886324"/>
    <w:rsid w:val="00887E88"/>
    <w:rsid w:val="008901CB"/>
    <w:rsid w:val="0089060C"/>
    <w:rsid w:val="008906D4"/>
    <w:rsid w:val="00890DC9"/>
    <w:rsid w:val="00891671"/>
    <w:rsid w:val="0089181A"/>
    <w:rsid w:val="00891F17"/>
    <w:rsid w:val="00893402"/>
    <w:rsid w:val="00893997"/>
    <w:rsid w:val="00893C7D"/>
    <w:rsid w:val="008948C2"/>
    <w:rsid w:val="0089508F"/>
    <w:rsid w:val="00895D19"/>
    <w:rsid w:val="0089706C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91F"/>
    <w:rsid w:val="008A73B8"/>
    <w:rsid w:val="008A75F4"/>
    <w:rsid w:val="008B0BEF"/>
    <w:rsid w:val="008B14DC"/>
    <w:rsid w:val="008B178D"/>
    <w:rsid w:val="008B2146"/>
    <w:rsid w:val="008B34B2"/>
    <w:rsid w:val="008B3741"/>
    <w:rsid w:val="008B4236"/>
    <w:rsid w:val="008B4BBA"/>
    <w:rsid w:val="008B5A75"/>
    <w:rsid w:val="008B5F62"/>
    <w:rsid w:val="008B74E0"/>
    <w:rsid w:val="008B7507"/>
    <w:rsid w:val="008B7CAE"/>
    <w:rsid w:val="008C0791"/>
    <w:rsid w:val="008C08CE"/>
    <w:rsid w:val="008C08E7"/>
    <w:rsid w:val="008C27AC"/>
    <w:rsid w:val="008C30D7"/>
    <w:rsid w:val="008C33FC"/>
    <w:rsid w:val="008C3B20"/>
    <w:rsid w:val="008C3B6E"/>
    <w:rsid w:val="008C5607"/>
    <w:rsid w:val="008C5927"/>
    <w:rsid w:val="008C5F60"/>
    <w:rsid w:val="008C6F34"/>
    <w:rsid w:val="008C7D16"/>
    <w:rsid w:val="008D04BF"/>
    <w:rsid w:val="008D0D93"/>
    <w:rsid w:val="008D1303"/>
    <w:rsid w:val="008D19BE"/>
    <w:rsid w:val="008D1D5F"/>
    <w:rsid w:val="008D1F43"/>
    <w:rsid w:val="008D3546"/>
    <w:rsid w:val="008D3766"/>
    <w:rsid w:val="008D3A68"/>
    <w:rsid w:val="008D4BFE"/>
    <w:rsid w:val="008D4F9D"/>
    <w:rsid w:val="008D6027"/>
    <w:rsid w:val="008D6AEE"/>
    <w:rsid w:val="008D769D"/>
    <w:rsid w:val="008D7E27"/>
    <w:rsid w:val="008E0448"/>
    <w:rsid w:val="008E05C1"/>
    <w:rsid w:val="008E07EA"/>
    <w:rsid w:val="008E09E7"/>
    <w:rsid w:val="008E0F2E"/>
    <w:rsid w:val="008E1EC7"/>
    <w:rsid w:val="008E1EE5"/>
    <w:rsid w:val="008E20FB"/>
    <w:rsid w:val="008E227B"/>
    <w:rsid w:val="008E30B3"/>
    <w:rsid w:val="008E3C17"/>
    <w:rsid w:val="008E3EC6"/>
    <w:rsid w:val="008E46C8"/>
    <w:rsid w:val="008E4C8C"/>
    <w:rsid w:val="008E4E49"/>
    <w:rsid w:val="008E51D5"/>
    <w:rsid w:val="008E52FB"/>
    <w:rsid w:val="008E5DEB"/>
    <w:rsid w:val="008E61F7"/>
    <w:rsid w:val="008E6545"/>
    <w:rsid w:val="008E691A"/>
    <w:rsid w:val="008E6DD3"/>
    <w:rsid w:val="008E72AD"/>
    <w:rsid w:val="008E7BF4"/>
    <w:rsid w:val="008F00A8"/>
    <w:rsid w:val="008F0BFF"/>
    <w:rsid w:val="008F1070"/>
    <w:rsid w:val="008F21EA"/>
    <w:rsid w:val="008F226D"/>
    <w:rsid w:val="008F2727"/>
    <w:rsid w:val="008F2A0E"/>
    <w:rsid w:val="008F2EB2"/>
    <w:rsid w:val="008F3F13"/>
    <w:rsid w:val="008F4095"/>
    <w:rsid w:val="008F54FE"/>
    <w:rsid w:val="008F55C8"/>
    <w:rsid w:val="008F56CA"/>
    <w:rsid w:val="008F595E"/>
    <w:rsid w:val="008F59FD"/>
    <w:rsid w:val="008F67DC"/>
    <w:rsid w:val="008F6DBF"/>
    <w:rsid w:val="008F76E6"/>
    <w:rsid w:val="008F7A66"/>
    <w:rsid w:val="008F7B1C"/>
    <w:rsid w:val="0090016C"/>
    <w:rsid w:val="009001D4"/>
    <w:rsid w:val="0090040E"/>
    <w:rsid w:val="0090210F"/>
    <w:rsid w:val="009024E6"/>
    <w:rsid w:val="00902712"/>
    <w:rsid w:val="00902BC9"/>
    <w:rsid w:val="00903AED"/>
    <w:rsid w:val="00903C7B"/>
    <w:rsid w:val="00903CDA"/>
    <w:rsid w:val="00904000"/>
    <w:rsid w:val="00904531"/>
    <w:rsid w:val="009055B8"/>
    <w:rsid w:val="0090619F"/>
    <w:rsid w:val="00906793"/>
    <w:rsid w:val="0090732C"/>
    <w:rsid w:val="00907845"/>
    <w:rsid w:val="00910B54"/>
    <w:rsid w:val="00910F1C"/>
    <w:rsid w:val="009114C8"/>
    <w:rsid w:val="0091153B"/>
    <w:rsid w:val="0091323B"/>
    <w:rsid w:val="009135FD"/>
    <w:rsid w:val="00913A08"/>
    <w:rsid w:val="0091478D"/>
    <w:rsid w:val="00914885"/>
    <w:rsid w:val="00915656"/>
    <w:rsid w:val="009157D3"/>
    <w:rsid w:val="00915B35"/>
    <w:rsid w:val="00916037"/>
    <w:rsid w:val="009162A4"/>
    <w:rsid w:val="009162E8"/>
    <w:rsid w:val="009162EC"/>
    <w:rsid w:val="00916BA8"/>
    <w:rsid w:val="009174D9"/>
    <w:rsid w:val="00917957"/>
    <w:rsid w:val="00917D74"/>
    <w:rsid w:val="00917E13"/>
    <w:rsid w:val="0092010D"/>
    <w:rsid w:val="009201C2"/>
    <w:rsid w:val="009207EC"/>
    <w:rsid w:val="009208F7"/>
    <w:rsid w:val="00920951"/>
    <w:rsid w:val="00920964"/>
    <w:rsid w:val="00923825"/>
    <w:rsid w:val="00923FD8"/>
    <w:rsid w:val="0092446F"/>
    <w:rsid w:val="009245C9"/>
    <w:rsid w:val="00924A53"/>
    <w:rsid w:val="00924DC1"/>
    <w:rsid w:val="00925963"/>
    <w:rsid w:val="00925A43"/>
    <w:rsid w:val="00926476"/>
    <w:rsid w:val="0092651E"/>
    <w:rsid w:val="00926876"/>
    <w:rsid w:val="00926AF1"/>
    <w:rsid w:val="009275E2"/>
    <w:rsid w:val="0092793A"/>
    <w:rsid w:val="0093029F"/>
    <w:rsid w:val="0093078B"/>
    <w:rsid w:val="00930892"/>
    <w:rsid w:val="0093341C"/>
    <w:rsid w:val="00933764"/>
    <w:rsid w:val="009339B5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3A58"/>
    <w:rsid w:val="00943E0E"/>
    <w:rsid w:val="0094419F"/>
    <w:rsid w:val="00944268"/>
    <w:rsid w:val="00944822"/>
    <w:rsid w:val="0094498E"/>
    <w:rsid w:val="00944EA3"/>
    <w:rsid w:val="009461A4"/>
    <w:rsid w:val="00946C42"/>
    <w:rsid w:val="00947D93"/>
    <w:rsid w:val="0095008C"/>
    <w:rsid w:val="00950274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365"/>
    <w:rsid w:val="00956FBB"/>
    <w:rsid w:val="00960DD0"/>
    <w:rsid w:val="00961D6D"/>
    <w:rsid w:val="00961EC8"/>
    <w:rsid w:val="00962B18"/>
    <w:rsid w:val="00963536"/>
    <w:rsid w:val="009642B4"/>
    <w:rsid w:val="00964EFC"/>
    <w:rsid w:val="009653E4"/>
    <w:rsid w:val="009662B7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16F9"/>
    <w:rsid w:val="009720F2"/>
    <w:rsid w:val="00972574"/>
    <w:rsid w:val="00972597"/>
    <w:rsid w:val="00972A46"/>
    <w:rsid w:val="009732A2"/>
    <w:rsid w:val="00974A85"/>
    <w:rsid w:val="009753D0"/>
    <w:rsid w:val="00975FC6"/>
    <w:rsid w:val="009771FC"/>
    <w:rsid w:val="00977241"/>
    <w:rsid w:val="0097774B"/>
    <w:rsid w:val="009777FB"/>
    <w:rsid w:val="00977C86"/>
    <w:rsid w:val="00980F41"/>
    <w:rsid w:val="009814AD"/>
    <w:rsid w:val="00981520"/>
    <w:rsid w:val="009817E6"/>
    <w:rsid w:val="00981E5C"/>
    <w:rsid w:val="00982A95"/>
    <w:rsid w:val="00982AFE"/>
    <w:rsid w:val="00982D84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10C8"/>
    <w:rsid w:val="00992418"/>
    <w:rsid w:val="0099278E"/>
    <w:rsid w:val="009932A7"/>
    <w:rsid w:val="0099344F"/>
    <w:rsid w:val="0099485C"/>
    <w:rsid w:val="00994F73"/>
    <w:rsid w:val="009951C7"/>
    <w:rsid w:val="009955A9"/>
    <w:rsid w:val="0099596A"/>
    <w:rsid w:val="00995CCB"/>
    <w:rsid w:val="009964BF"/>
    <w:rsid w:val="00996AFF"/>
    <w:rsid w:val="0099718B"/>
    <w:rsid w:val="00997200"/>
    <w:rsid w:val="009973F1"/>
    <w:rsid w:val="00997ADB"/>
    <w:rsid w:val="00997CB9"/>
    <w:rsid w:val="009A077B"/>
    <w:rsid w:val="009A084F"/>
    <w:rsid w:val="009A0992"/>
    <w:rsid w:val="009A1077"/>
    <w:rsid w:val="009A1D7E"/>
    <w:rsid w:val="009A1E13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794"/>
    <w:rsid w:val="009B0BF1"/>
    <w:rsid w:val="009B0E9F"/>
    <w:rsid w:val="009B16AD"/>
    <w:rsid w:val="009B1F22"/>
    <w:rsid w:val="009B278A"/>
    <w:rsid w:val="009B2926"/>
    <w:rsid w:val="009B302A"/>
    <w:rsid w:val="009B30C0"/>
    <w:rsid w:val="009B386C"/>
    <w:rsid w:val="009B3F47"/>
    <w:rsid w:val="009B42D1"/>
    <w:rsid w:val="009B4D2A"/>
    <w:rsid w:val="009B605C"/>
    <w:rsid w:val="009B664C"/>
    <w:rsid w:val="009B6851"/>
    <w:rsid w:val="009B79E4"/>
    <w:rsid w:val="009C01DF"/>
    <w:rsid w:val="009C0323"/>
    <w:rsid w:val="009C2401"/>
    <w:rsid w:val="009C2857"/>
    <w:rsid w:val="009C343B"/>
    <w:rsid w:val="009C415B"/>
    <w:rsid w:val="009C41D0"/>
    <w:rsid w:val="009C45B3"/>
    <w:rsid w:val="009C4A47"/>
    <w:rsid w:val="009C5468"/>
    <w:rsid w:val="009C55F1"/>
    <w:rsid w:val="009C5621"/>
    <w:rsid w:val="009C5712"/>
    <w:rsid w:val="009C5EE7"/>
    <w:rsid w:val="009C6784"/>
    <w:rsid w:val="009C6B8D"/>
    <w:rsid w:val="009C7765"/>
    <w:rsid w:val="009D09B3"/>
    <w:rsid w:val="009D1331"/>
    <w:rsid w:val="009D16FE"/>
    <w:rsid w:val="009D17FF"/>
    <w:rsid w:val="009D1D2F"/>
    <w:rsid w:val="009D2B8E"/>
    <w:rsid w:val="009D3E14"/>
    <w:rsid w:val="009D41AB"/>
    <w:rsid w:val="009D41D6"/>
    <w:rsid w:val="009D4382"/>
    <w:rsid w:val="009D4402"/>
    <w:rsid w:val="009D458C"/>
    <w:rsid w:val="009D566B"/>
    <w:rsid w:val="009D6B9E"/>
    <w:rsid w:val="009D70FD"/>
    <w:rsid w:val="009E0064"/>
    <w:rsid w:val="009E047E"/>
    <w:rsid w:val="009E0C55"/>
    <w:rsid w:val="009E0C7F"/>
    <w:rsid w:val="009E1019"/>
    <w:rsid w:val="009E1CDE"/>
    <w:rsid w:val="009E2959"/>
    <w:rsid w:val="009E2B28"/>
    <w:rsid w:val="009E3696"/>
    <w:rsid w:val="009E48E2"/>
    <w:rsid w:val="009E4DF8"/>
    <w:rsid w:val="009E50A1"/>
    <w:rsid w:val="009E5543"/>
    <w:rsid w:val="009E5923"/>
    <w:rsid w:val="009E62DF"/>
    <w:rsid w:val="009E68B1"/>
    <w:rsid w:val="009E6B20"/>
    <w:rsid w:val="009E6C55"/>
    <w:rsid w:val="009E7C94"/>
    <w:rsid w:val="009E7E4B"/>
    <w:rsid w:val="009F0447"/>
    <w:rsid w:val="009F0488"/>
    <w:rsid w:val="009F06FB"/>
    <w:rsid w:val="009F5044"/>
    <w:rsid w:val="009F52BD"/>
    <w:rsid w:val="009F5677"/>
    <w:rsid w:val="009F57E1"/>
    <w:rsid w:val="009F5D5D"/>
    <w:rsid w:val="009F5F81"/>
    <w:rsid w:val="009F60F3"/>
    <w:rsid w:val="009F6C24"/>
    <w:rsid w:val="009F6C2B"/>
    <w:rsid w:val="009F7DA3"/>
    <w:rsid w:val="00A007CF"/>
    <w:rsid w:val="00A009AA"/>
    <w:rsid w:val="00A01DF6"/>
    <w:rsid w:val="00A02007"/>
    <w:rsid w:val="00A0274E"/>
    <w:rsid w:val="00A02E0D"/>
    <w:rsid w:val="00A033C7"/>
    <w:rsid w:val="00A03D90"/>
    <w:rsid w:val="00A03F15"/>
    <w:rsid w:val="00A041D4"/>
    <w:rsid w:val="00A04D0D"/>
    <w:rsid w:val="00A04F85"/>
    <w:rsid w:val="00A07BB6"/>
    <w:rsid w:val="00A10057"/>
    <w:rsid w:val="00A104D6"/>
    <w:rsid w:val="00A10AA6"/>
    <w:rsid w:val="00A10B69"/>
    <w:rsid w:val="00A116D9"/>
    <w:rsid w:val="00A11719"/>
    <w:rsid w:val="00A119B9"/>
    <w:rsid w:val="00A1221E"/>
    <w:rsid w:val="00A126B1"/>
    <w:rsid w:val="00A12D03"/>
    <w:rsid w:val="00A12DBE"/>
    <w:rsid w:val="00A12E8F"/>
    <w:rsid w:val="00A12EE6"/>
    <w:rsid w:val="00A1330B"/>
    <w:rsid w:val="00A13B7D"/>
    <w:rsid w:val="00A13BEF"/>
    <w:rsid w:val="00A13F78"/>
    <w:rsid w:val="00A14345"/>
    <w:rsid w:val="00A150C5"/>
    <w:rsid w:val="00A150C6"/>
    <w:rsid w:val="00A15520"/>
    <w:rsid w:val="00A155D5"/>
    <w:rsid w:val="00A159F8"/>
    <w:rsid w:val="00A15E79"/>
    <w:rsid w:val="00A160DD"/>
    <w:rsid w:val="00A167D9"/>
    <w:rsid w:val="00A16E73"/>
    <w:rsid w:val="00A20440"/>
    <w:rsid w:val="00A2093D"/>
    <w:rsid w:val="00A212BE"/>
    <w:rsid w:val="00A215B0"/>
    <w:rsid w:val="00A21897"/>
    <w:rsid w:val="00A2195D"/>
    <w:rsid w:val="00A22302"/>
    <w:rsid w:val="00A22B64"/>
    <w:rsid w:val="00A2309F"/>
    <w:rsid w:val="00A246E1"/>
    <w:rsid w:val="00A24BA3"/>
    <w:rsid w:val="00A24D93"/>
    <w:rsid w:val="00A25FAE"/>
    <w:rsid w:val="00A26018"/>
    <w:rsid w:val="00A265EB"/>
    <w:rsid w:val="00A26ED1"/>
    <w:rsid w:val="00A27336"/>
    <w:rsid w:val="00A31213"/>
    <w:rsid w:val="00A315C8"/>
    <w:rsid w:val="00A31A9E"/>
    <w:rsid w:val="00A31BF1"/>
    <w:rsid w:val="00A32DF2"/>
    <w:rsid w:val="00A33096"/>
    <w:rsid w:val="00A35DAB"/>
    <w:rsid w:val="00A35E84"/>
    <w:rsid w:val="00A360A3"/>
    <w:rsid w:val="00A36FF5"/>
    <w:rsid w:val="00A374B9"/>
    <w:rsid w:val="00A37723"/>
    <w:rsid w:val="00A37B45"/>
    <w:rsid w:val="00A40258"/>
    <w:rsid w:val="00A4084F"/>
    <w:rsid w:val="00A40918"/>
    <w:rsid w:val="00A409DB"/>
    <w:rsid w:val="00A40D95"/>
    <w:rsid w:val="00A40DC8"/>
    <w:rsid w:val="00A4146E"/>
    <w:rsid w:val="00A416E9"/>
    <w:rsid w:val="00A41BA9"/>
    <w:rsid w:val="00A424CB"/>
    <w:rsid w:val="00A427CB"/>
    <w:rsid w:val="00A430DA"/>
    <w:rsid w:val="00A43DC9"/>
    <w:rsid w:val="00A45563"/>
    <w:rsid w:val="00A45837"/>
    <w:rsid w:val="00A45EE4"/>
    <w:rsid w:val="00A4670B"/>
    <w:rsid w:val="00A47111"/>
    <w:rsid w:val="00A47219"/>
    <w:rsid w:val="00A472F8"/>
    <w:rsid w:val="00A4730D"/>
    <w:rsid w:val="00A473CC"/>
    <w:rsid w:val="00A473D4"/>
    <w:rsid w:val="00A505C6"/>
    <w:rsid w:val="00A507B5"/>
    <w:rsid w:val="00A529AC"/>
    <w:rsid w:val="00A53EBF"/>
    <w:rsid w:val="00A541CB"/>
    <w:rsid w:val="00A546CB"/>
    <w:rsid w:val="00A54ED0"/>
    <w:rsid w:val="00A555F7"/>
    <w:rsid w:val="00A557DD"/>
    <w:rsid w:val="00A55808"/>
    <w:rsid w:val="00A561ED"/>
    <w:rsid w:val="00A569ED"/>
    <w:rsid w:val="00A5755C"/>
    <w:rsid w:val="00A577F7"/>
    <w:rsid w:val="00A60AB7"/>
    <w:rsid w:val="00A60E62"/>
    <w:rsid w:val="00A6117E"/>
    <w:rsid w:val="00A613DD"/>
    <w:rsid w:val="00A61D1A"/>
    <w:rsid w:val="00A61DB6"/>
    <w:rsid w:val="00A620FD"/>
    <w:rsid w:val="00A62546"/>
    <w:rsid w:val="00A62D4A"/>
    <w:rsid w:val="00A63370"/>
    <w:rsid w:val="00A6351B"/>
    <w:rsid w:val="00A64503"/>
    <w:rsid w:val="00A649DF"/>
    <w:rsid w:val="00A650A8"/>
    <w:rsid w:val="00A65798"/>
    <w:rsid w:val="00A65C32"/>
    <w:rsid w:val="00A662AB"/>
    <w:rsid w:val="00A66576"/>
    <w:rsid w:val="00A6670D"/>
    <w:rsid w:val="00A670F7"/>
    <w:rsid w:val="00A676A7"/>
    <w:rsid w:val="00A700F2"/>
    <w:rsid w:val="00A70861"/>
    <w:rsid w:val="00A709F2"/>
    <w:rsid w:val="00A70BCB"/>
    <w:rsid w:val="00A7188D"/>
    <w:rsid w:val="00A718A7"/>
    <w:rsid w:val="00A71D0B"/>
    <w:rsid w:val="00A71F4A"/>
    <w:rsid w:val="00A7292F"/>
    <w:rsid w:val="00A72F61"/>
    <w:rsid w:val="00A73144"/>
    <w:rsid w:val="00A73B86"/>
    <w:rsid w:val="00A7470E"/>
    <w:rsid w:val="00A75A77"/>
    <w:rsid w:val="00A772C4"/>
    <w:rsid w:val="00A77FD2"/>
    <w:rsid w:val="00A80299"/>
    <w:rsid w:val="00A80851"/>
    <w:rsid w:val="00A8107D"/>
    <w:rsid w:val="00A81198"/>
    <w:rsid w:val="00A81663"/>
    <w:rsid w:val="00A83120"/>
    <w:rsid w:val="00A83C05"/>
    <w:rsid w:val="00A84F50"/>
    <w:rsid w:val="00A84FA2"/>
    <w:rsid w:val="00A85C2C"/>
    <w:rsid w:val="00A86212"/>
    <w:rsid w:val="00A86C74"/>
    <w:rsid w:val="00A87EC5"/>
    <w:rsid w:val="00A91885"/>
    <w:rsid w:val="00A92230"/>
    <w:rsid w:val="00A92396"/>
    <w:rsid w:val="00A92624"/>
    <w:rsid w:val="00A9275F"/>
    <w:rsid w:val="00A927F3"/>
    <w:rsid w:val="00A92D9A"/>
    <w:rsid w:val="00A931B7"/>
    <w:rsid w:val="00A93BEE"/>
    <w:rsid w:val="00A94687"/>
    <w:rsid w:val="00A94801"/>
    <w:rsid w:val="00A94A95"/>
    <w:rsid w:val="00A94B19"/>
    <w:rsid w:val="00A9652D"/>
    <w:rsid w:val="00A972AA"/>
    <w:rsid w:val="00A978A4"/>
    <w:rsid w:val="00A97E4B"/>
    <w:rsid w:val="00AA0127"/>
    <w:rsid w:val="00AA0639"/>
    <w:rsid w:val="00AA10BC"/>
    <w:rsid w:val="00AA11B2"/>
    <w:rsid w:val="00AA1491"/>
    <w:rsid w:val="00AA1EBB"/>
    <w:rsid w:val="00AA210F"/>
    <w:rsid w:val="00AA25F3"/>
    <w:rsid w:val="00AA26EE"/>
    <w:rsid w:val="00AA2771"/>
    <w:rsid w:val="00AA349E"/>
    <w:rsid w:val="00AA3652"/>
    <w:rsid w:val="00AA3DA2"/>
    <w:rsid w:val="00AA46A6"/>
    <w:rsid w:val="00AA46F0"/>
    <w:rsid w:val="00AA4FAD"/>
    <w:rsid w:val="00AA662D"/>
    <w:rsid w:val="00AA68E6"/>
    <w:rsid w:val="00AA6FD1"/>
    <w:rsid w:val="00AA7B64"/>
    <w:rsid w:val="00AB007E"/>
    <w:rsid w:val="00AB08D4"/>
    <w:rsid w:val="00AB0C30"/>
    <w:rsid w:val="00AB134B"/>
    <w:rsid w:val="00AB15F3"/>
    <w:rsid w:val="00AB25C2"/>
    <w:rsid w:val="00AB316D"/>
    <w:rsid w:val="00AB51B5"/>
    <w:rsid w:val="00AB5940"/>
    <w:rsid w:val="00AB6184"/>
    <w:rsid w:val="00AB6729"/>
    <w:rsid w:val="00AB7989"/>
    <w:rsid w:val="00AC0E44"/>
    <w:rsid w:val="00AC1089"/>
    <w:rsid w:val="00AC1E50"/>
    <w:rsid w:val="00AC22EE"/>
    <w:rsid w:val="00AC25F4"/>
    <w:rsid w:val="00AC3A3C"/>
    <w:rsid w:val="00AC466C"/>
    <w:rsid w:val="00AC47C6"/>
    <w:rsid w:val="00AC4F0C"/>
    <w:rsid w:val="00AC5D9D"/>
    <w:rsid w:val="00AC6002"/>
    <w:rsid w:val="00AC69C1"/>
    <w:rsid w:val="00AC6B01"/>
    <w:rsid w:val="00AC6E99"/>
    <w:rsid w:val="00AC73D0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2D0"/>
    <w:rsid w:val="00AD269C"/>
    <w:rsid w:val="00AD2CDE"/>
    <w:rsid w:val="00AD352E"/>
    <w:rsid w:val="00AD3540"/>
    <w:rsid w:val="00AD36D5"/>
    <w:rsid w:val="00AD44BC"/>
    <w:rsid w:val="00AD4A8C"/>
    <w:rsid w:val="00AD4AEB"/>
    <w:rsid w:val="00AD550E"/>
    <w:rsid w:val="00AD5B20"/>
    <w:rsid w:val="00AD5B28"/>
    <w:rsid w:val="00AD5D68"/>
    <w:rsid w:val="00AD6B20"/>
    <w:rsid w:val="00AD797F"/>
    <w:rsid w:val="00AD7C43"/>
    <w:rsid w:val="00AE019F"/>
    <w:rsid w:val="00AE05E3"/>
    <w:rsid w:val="00AE0893"/>
    <w:rsid w:val="00AE10A7"/>
    <w:rsid w:val="00AE158C"/>
    <w:rsid w:val="00AE1FD7"/>
    <w:rsid w:val="00AE2721"/>
    <w:rsid w:val="00AE2A3C"/>
    <w:rsid w:val="00AE2C51"/>
    <w:rsid w:val="00AE30F2"/>
    <w:rsid w:val="00AE318E"/>
    <w:rsid w:val="00AE391F"/>
    <w:rsid w:val="00AE3C56"/>
    <w:rsid w:val="00AE3D30"/>
    <w:rsid w:val="00AE3EE8"/>
    <w:rsid w:val="00AE490B"/>
    <w:rsid w:val="00AE4C95"/>
    <w:rsid w:val="00AE556E"/>
    <w:rsid w:val="00AE56D7"/>
    <w:rsid w:val="00AE5DEA"/>
    <w:rsid w:val="00AE5EE5"/>
    <w:rsid w:val="00AE6C2F"/>
    <w:rsid w:val="00AE7610"/>
    <w:rsid w:val="00AE77E2"/>
    <w:rsid w:val="00AF0740"/>
    <w:rsid w:val="00AF0AC9"/>
    <w:rsid w:val="00AF0EEB"/>
    <w:rsid w:val="00AF1353"/>
    <w:rsid w:val="00AF1509"/>
    <w:rsid w:val="00AF16A0"/>
    <w:rsid w:val="00AF1715"/>
    <w:rsid w:val="00AF29A5"/>
    <w:rsid w:val="00AF2A86"/>
    <w:rsid w:val="00AF371B"/>
    <w:rsid w:val="00AF3784"/>
    <w:rsid w:val="00AF4F59"/>
    <w:rsid w:val="00AF57AB"/>
    <w:rsid w:val="00AF5860"/>
    <w:rsid w:val="00AF6A62"/>
    <w:rsid w:val="00AF72DD"/>
    <w:rsid w:val="00AF78D9"/>
    <w:rsid w:val="00AF7CFE"/>
    <w:rsid w:val="00AF7F8D"/>
    <w:rsid w:val="00AF7F9F"/>
    <w:rsid w:val="00B00029"/>
    <w:rsid w:val="00B00500"/>
    <w:rsid w:val="00B0065A"/>
    <w:rsid w:val="00B00A4E"/>
    <w:rsid w:val="00B00B62"/>
    <w:rsid w:val="00B00F57"/>
    <w:rsid w:val="00B011CF"/>
    <w:rsid w:val="00B013F3"/>
    <w:rsid w:val="00B0154F"/>
    <w:rsid w:val="00B01674"/>
    <w:rsid w:val="00B01E50"/>
    <w:rsid w:val="00B02002"/>
    <w:rsid w:val="00B02678"/>
    <w:rsid w:val="00B02A7D"/>
    <w:rsid w:val="00B031EE"/>
    <w:rsid w:val="00B03C14"/>
    <w:rsid w:val="00B041E7"/>
    <w:rsid w:val="00B04339"/>
    <w:rsid w:val="00B044C1"/>
    <w:rsid w:val="00B046AD"/>
    <w:rsid w:val="00B04EB0"/>
    <w:rsid w:val="00B05081"/>
    <w:rsid w:val="00B05E6D"/>
    <w:rsid w:val="00B0647F"/>
    <w:rsid w:val="00B06B92"/>
    <w:rsid w:val="00B0726F"/>
    <w:rsid w:val="00B07887"/>
    <w:rsid w:val="00B1007B"/>
    <w:rsid w:val="00B10149"/>
    <w:rsid w:val="00B104A8"/>
    <w:rsid w:val="00B1143A"/>
    <w:rsid w:val="00B12CDD"/>
    <w:rsid w:val="00B12EAB"/>
    <w:rsid w:val="00B12FC1"/>
    <w:rsid w:val="00B13954"/>
    <w:rsid w:val="00B13991"/>
    <w:rsid w:val="00B13AE0"/>
    <w:rsid w:val="00B13BE2"/>
    <w:rsid w:val="00B13C1E"/>
    <w:rsid w:val="00B13E6A"/>
    <w:rsid w:val="00B1431F"/>
    <w:rsid w:val="00B149DF"/>
    <w:rsid w:val="00B15C94"/>
    <w:rsid w:val="00B160A3"/>
    <w:rsid w:val="00B1618B"/>
    <w:rsid w:val="00B176AF"/>
    <w:rsid w:val="00B17E5C"/>
    <w:rsid w:val="00B20364"/>
    <w:rsid w:val="00B2049F"/>
    <w:rsid w:val="00B212B2"/>
    <w:rsid w:val="00B216BD"/>
    <w:rsid w:val="00B22E31"/>
    <w:rsid w:val="00B2414B"/>
    <w:rsid w:val="00B24813"/>
    <w:rsid w:val="00B24E85"/>
    <w:rsid w:val="00B2538D"/>
    <w:rsid w:val="00B25DC6"/>
    <w:rsid w:val="00B25F4A"/>
    <w:rsid w:val="00B2660C"/>
    <w:rsid w:val="00B26C06"/>
    <w:rsid w:val="00B27263"/>
    <w:rsid w:val="00B2726E"/>
    <w:rsid w:val="00B27E3D"/>
    <w:rsid w:val="00B300F5"/>
    <w:rsid w:val="00B31350"/>
    <w:rsid w:val="00B31FE4"/>
    <w:rsid w:val="00B3223E"/>
    <w:rsid w:val="00B32547"/>
    <w:rsid w:val="00B33637"/>
    <w:rsid w:val="00B33D44"/>
    <w:rsid w:val="00B33F2B"/>
    <w:rsid w:val="00B348C9"/>
    <w:rsid w:val="00B34C32"/>
    <w:rsid w:val="00B3585A"/>
    <w:rsid w:val="00B35D7C"/>
    <w:rsid w:val="00B360AF"/>
    <w:rsid w:val="00B3645D"/>
    <w:rsid w:val="00B37009"/>
    <w:rsid w:val="00B37D59"/>
    <w:rsid w:val="00B403C6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7FE"/>
    <w:rsid w:val="00B46BC1"/>
    <w:rsid w:val="00B4705A"/>
    <w:rsid w:val="00B47F67"/>
    <w:rsid w:val="00B509FB"/>
    <w:rsid w:val="00B514B7"/>
    <w:rsid w:val="00B51AD1"/>
    <w:rsid w:val="00B51F1D"/>
    <w:rsid w:val="00B52061"/>
    <w:rsid w:val="00B528BE"/>
    <w:rsid w:val="00B52AE0"/>
    <w:rsid w:val="00B52B81"/>
    <w:rsid w:val="00B52E17"/>
    <w:rsid w:val="00B53C51"/>
    <w:rsid w:val="00B5407A"/>
    <w:rsid w:val="00B54A5C"/>
    <w:rsid w:val="00B556A3"/>
    <w:rsid w:val="00B55C45"/>
    <w:rsid w:val="00B5681C"/>
    <w:rsid w:val="00B5714C"/>
    <w:rsid w:val="00B571DE"/>
    <w:rsid w:val="00B60445"/>
    <w:rsid w:val="00B6208A"/>
    <w:rsid w:val="00B6216E"/>
    <w:rsid w:val="00B6221B"/>
    <w:rsid w:val="00B6237A"/>
    <w:rsid w:val="00B626A0"/>
    <w:rsid w:val="00B632B9"/>
    <w:rsid w:val="00B63EE0"/>
    <w:rsid w:val="00B64388"/>
    <w:rsid w:val="00B64671"/>
    <w:rsid w:val="00B64C0E"/>
    <w:rsid w:val="00B65073"/>
    <w:rsid w:val="00B656A9"/>
    <w:rsid w:val="00B657E0"/>
    <w:rsid w:val="00B661AD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2123"/>
    <w:rsid w:val="00B7394B"/>
    <w:rsid w:val="00B743AF"/>
    <w:rsid w:val="00B7517A"/>
    <w:rsid w:val="00B760EE"/>
    <w:rsid w:val="00B76209"/>
    <w:rsid w:val="00B76949"/>
    <w:rsid w:val="00B76A37"/>
    <w:rsid w:val="00B77045"/>
    <w:rsid w:val="00B806DF"/>
    <w:rsid w:val="00B80A2E"/>
    <w:rsid w:val="00B81147"/>
    <w:rsid w:val="00B820B1"/>
    <w:rsid w:val="00B832C0"/>
    <w:rsid w:val="00B83391"/>
    <w:rsid w:val="00B834C3"/>
    <w:rsid w:val="00B83E21"/>
    <w:rsid w:val="00B849C9"/>
    <w:rsid w:val="00B84F90"/>
    <w:rsid w:val="00B84FAF"/>
    <w:rsid w:val="00B85448"/>
    <w:rsid w:val="00B8558A"/>
    <w:rsid w:val="00B861C8"/>
    <w:rsid w:val="00B873F2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3D03"/>
    <w:rsid w:val="00BA458A"/>
    <w:rsid w:val="00BA4C52"/>
    <w:rsid w:val="00BA59F2"/>
    <w:rsid w:val="00BA5ACF"/>
    <w:rsid w:val="00BA5EDB"/>
    <w:rsid w:val="00BA6ABC"/>
    <w:rsid w:val="00BB0338"/>
    <w:rsid w:val="00BB079E"/>
    <w:rsid w:val="00BB1391"/>
    <w:rsid w:val="00BB13E4"/>
    <w:rsid w:val="00BB284B"/>
    <w:rsid w:val="00BB2E10"/>
    <w:rsid w:val="00BB4086"/>
    <w:rsid w:val="00BB4FF7"/>
    <w:rsid w:val="00BB5128"/>
    <w:rsid w:val="00BB5C39"/>
    <w:rsid w:val="00BB5D10"/>
    <w:rsid w:val="00BB5E19"/>
    <w:rsid w:val="00BB70BB"/>
    <w:rsid w:val="00BB78C3"/>
    <w:rsid w:val="00BC1F86"/>
    <w:rsid w:val="00BC229E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6264"/>
    <w:rsid w:val="00BC66DE"/>
    <w:rsid w:val="00BC7069"/>
    <w:rsid w:val="00BC7540"/>
    <w:rsid w:val="00BC7968"/>
    <w:rsid w:val="00BC7FC2"/>
    <w:rsid w:val="00BD0FE9"/>
    <w:rsid w:val="00BD10A5"/>
    <w:rsid w:val="00BD14E7"/>
    <w:rsid w:val="00BD168C"/>
    <w:rsid w:val="00BD1D47"/>
    <w:rsid w:val="00BD2770"/>
    <w:rsid w:val="00BD2A19"/>
    <w:rsid w:val="00BD2E62"/>
    <w:rsid w:val="00BD4466"/>
    <w:rsid w:val="00BD4897"/>
    <w:rsid w:val="00BD49BA"/>
    <w:rsid w:val="00BD4D48"/>
    <w:rsid w:val="00BD4D50"/>
    <w:rsid w:val="00BD4F1E"/>
    <w:rsid w:val="00BD5BE8"/>
    <w:rsid w:val="00BD70AD"/>
    <w:rsid w:val="00BD7F19"/>
    <w:rsid w:val="00BE01BB"/>
    <w:rsid w:val="00BE25B6"/>
    <w:rsid w:val="00BE29B4"/>
    <w:rsid w:val="00BE3004"/>
    <w:rsid w:val="00BE37A8"/>
    <w:rsid w:val="00BE38A9"/>
    <w:rsid w:val="00BE4324"/>
    <w:rsid w:val="00BE4E9F"/>
    <w:rsid w:val="00BE5123"/>
    <w:rsid w:val="00BE54C3"/>
    <w:rsid w:val="00BE5DAE"/>
    <w:rsid w:val="00BE60B6"/>
    <w:rsid w:val="00BE688A"/>
    <w:rsid w:val="00BE6D18"/>
    <w:rsid w:val="00BE7881"/>
    <w:rsid w:val="00BF0EE9"/>
    <w:rsid w:val="00BF1E72"/>
    <w:rsid w:val="00BF2178"/>
    <w:rsid w:val="00BF2C82"/>
    <w:rsid w:val="00BF3D04"/>
    <w:rsid w:val="00BF407D"/>
    <w:rsid w:val="00BF5E2D"/>
    <w:rsid w:val="00BF6056"/>
    <w:rsid w:val="00BF6135"/>
    <w:rsid w:val="00BF6959"/>
    <w:rsid w:val="00BF69F0"/>
    <w:rsid w:val="00BF738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3439"/>
    <w:rsid w:val="00C04096"/>
    <w:rsid w:val="00C04CE8"/>
    <w:rsid w:val="00C05D03"/>
    <w:rsid w:val="00C06760"/>
    <w:rsid w:val="00C06D1B"/>
    <w:rsid w:val="00C078E5"/>
    <w:rsid w:val="00C1061B"/>
    <w:rsid w:val="00C11FAE"/>
    <w:rsid w:val="00C127C9"/>
    <w:rsid w:val="00C12D61"/>
    <w:rsid w:val="00C1349E"/>
    <w:rsid w:val="00C1370F"/>
    <w:rsid w:val="00C13D4D"/>
    <w:rsid w:val="00C14173"/>
    <w:rsid w:val="00C14EBC"/>
    <w:rsid w:val="00C15948"/>
    <w:rsid w:val="00C15FC0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F1F"/>
    <w:rsid w:val="00C22449"/>
    <w:rsid w:val="00C228F5"/>
    <w:rsid w:val="00C22A30"/>
    <w:rsid w:val="00C22B5B"/>
    <w:rsid w:val="00C22C15"/>
    <w:rsid w:val="00C22F9C"/>
    <w:rsid w:val="00C2308A"/>
    <w:rsid w:val="00C23CC4"/>
    <w:rsid w:val="00C2448F"/>
    <w:rsid w:val="00C244AB"/>
    <w:rsid w:val="00C2453E"/>
    <w:rsid w:val="00C2509E"/>
    <w:rsid w:val="00C25409"/>
    <w:rsid w:val="00C254AD"/>
    <w:rsid w:val="00C27441"/>
    <w:rsid w:val="00C30A5A"/>
    <w:rsid w:val="00C30C0A"/>
    <w:rsid w:val="00C313A6"/>
    <w:rsid w:val="00C31822"/>
    <w:rsid w:val="00C318F6"/>
    <w:rsid w:val="00C329E8"/>
    <w:rsid w:val="00C34F30"/>
    <w:rsid w:val="00C35ECF"/>
    <w:rsid w:val="00C400B5"/>
    <w:rsid w:val="00C40821"/>
    <w:rsid w:val="00C408D8"/>
    <w:rsid w:val="00C40C52"/>
    <w:rsid w:val="00C412E7"/>
    <w:rsid w:val="00C41767"/>
    <w:rsid w:val="00C41963"/>
    <w:rsid w:val="00C41D7B"/>
    <w:rsid w:val="00C41DF1"/>
    <w:rsid w:val="00C42053"/>
    <w:rsid w:val="00C4246A"/>
    <w:rsid w:val="00C4269A"/>
    <w:rsid w:val="00C4303B"/>
    <w:rsid w:val="00C4376D"/>
    <w:rsid w:val="00C441FD"/>
    <w:rsid w:val="00C44556"/>
    <w:rsid w:val="00C452A8"/>
    <w:rsid w:val="00C45755"/>
    <w:rsid w:val="00C458A7"/>
    <w:rsid w:val="00C45A6E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492"/>
    <w:rsid w:val="00C53973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7200"/>
    <w:rsid w:val="00C67805"/>
    <w:rsid w:val="00C67BCE"/>
    <w:rsid w:val="00C706F1"/>
    <w:rsid w:val="00C70713"/>
    <w:rsid w:val="00C7071F"/>
    <w:rsid w:val="00C70F01"/>
    <w:rsid w:val="00C723EF"/>
    <w:rsid w:val="00C724F9"/>
    <w:rsid w:val="00C729A1"/>
    <w:rsid w:val="00C73192"/>
    <w:rsid w:val="00C73581"/>
    <w:rsid w:val="00C736B2"/>
    <w:rsid w:val="00C73E72"/>
    <w:rsid w:val="00C74A0A"/>
    <w:rsid w:val="00C751E4"/>
    <w:rsid w:val="00C766A3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691D"/>
    <w:rsid w:val="00C87F7E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4839"/>
    <w:rsid w:val="00C94D71"/>
    <w:rsid w:val="00C9503A"/>
    <w:rsid w:val="00C97E37"/>
    <w:rsid w:val="00CA0456"/>
    <w:rsid w:val="00CA05EA"/>
    <w:rsid w:val="00CA0807"/>
    <w:rsid w:val="00CA081E"/>
    <w:rsid w:val="00CA0923"/>
    <w:rsid w:val="00CA11EA"/>
    <w:rsid w:val="00CA1A7E"/>
    <w:rsid w:val="00CA1A9A"/>
    <w:rsid w:val="00CA2082"/>
    <w:rsid w:val="00CA2768"/>
    <w:rsid w:val="00CA2868"/>
    <w:rsid w:val="00CA2C5D"/>
    <w:rsid w:val="00CA3740"/>
    <w:rsid w:val="00CA3873"/>
    <w:rsid w:val="00CA3979"/>
    <w:rsid w:val="00CA3BEF"/>
    <w:rsid w:val="00CA48FD"/>
    <w:rsid w:val="00CA564D"/>
    <w:rsid w:val="00CA5789"/>
    <w:rsid w:val="00CA5DE1"/>
    <w:rsid w:val="00CA61BB"/>
    <w:rsid w:val="00CA7675"/>
    <w:rsid w:val="00CA79B3"/>
    <w:rsid w:val="00CA7BEC"/>
    <w:rsid w:val="00CA7D2A"/>
    <w:rsid w:val="00CB1205"/>
    <w:rsid w:val="00CB15F7"/>
    <w:rsid w:val="00CB17DF"/>
    <w:rsid w:val="00CB182F"/>
    <w:rsid w:val="00CB1A3C"/>
    <w:rsid w:val="00CB1E90"/>
    <w:rsid w:val="00CB41A6"/>
    <w:rsid w:val="00CB458E"/>
    <w:rsid w:val="00CB51C8"/>
    <w:rsid w:val="00CB5A98"/>
    <w:rsid w:val="00CB627A"/>
    <w:rsid w:val="00CB6659"/>
    <w:rsid w:val="00CB6C7A"/>
    <w:rsid w:val="00CB6E25"/>
    <w:rsid w:val="00CB741D"/>
    <w:rsid w:val="00CB791F"/>
    <w:rsid w:val="00CB7974"/>
    <w:rsid w:val="00CB7D5C"/>
    <w:rsid w:val="00CC0134"/>
    <w:rsid w:val="00CC03F7"/>
    <w:rsid w:val="00CC1101"/>
    <w:rsid w:val="00CC1342"/>
    <w:rsid w:val="00CC1F46"/>
    <w:rsid w:val="00CC271C"/>
    <w:rsid w:val="00CC305B"/>
    <w:rsid w:val="00CC387E"/>
    <w:rsid w:val="00CC3B91"/>
    <w:rsid w:val="00CC5159"/>
    <w:rsid w:val="00CC5B89"/>
    <w:rsid w:val="00CC627F"/>
    <w:rsid w:val="00CC7369"/>
    <w:rsid w:val="00CC7BCC"/>
    <w:rsid w:val="00CD0058"/>
    <w:rsid w:val="00CD03D8"/>
    <w:rsid w:val="00CD0A45"/>
    <w:rsid w:val="00CD0F66"/>
    <w:rsid w:val="00CD173B"/>
    <w:rsid w:val="00CD1CD1"/>
    <w:rsid w:val="00CD289D"/>
    <w:rsid w:val="00CD2EB3"/>
    <w:rsid w:val="00CD348A"/>
    <w:rsid w:val="00CD35D7"/>
    <w:rsid w:val="00CD4C9C"/>
    <w:rsid w:val="00CD4E69"/>
    <w:rsid w:val="00CD5AFE"/>
    <w:rsid w:val="00CD6527"/>
    <w:rsid w:val="00CD6678"/>
    <w:rsid w:val="00CD6A64"/>
    <w:rsid w:val="00CD6D68"/>
    <w:rsid w:val="00CD6E79"/>
    <w:rsid w:val="00CD77FE"/>
    <w:rsid w:val="00CE0688"/>
    <w:rsid w:val="00CE2C3D"/>
    <w:rsid w:val="00CE3281"/>
    <w:rsid w:val="00CE3778"/>
    <w:rsid w:val="00CE42BE"/>
    <w:rsid w:val="00CE6048"/>
    <w:rsid w:val="00CE604D"/>
    <w:rsid w:val="00CE67A3"/>
    <w:rsid w:val="00CE6B8A"/>
    <w:rsid w:val="00CE7B0F"/>
    <w:rsid w:val="00CF04D9"/>
    <w:rsid w:val="00CF079F"/>
    <w:rsid w:val="00CF16E9"/>
    <w:rsid w:val="00CF1BA1"/>
    <w:rsid w:val="00CF1EFC"/>
    <w:rsid w:val="00CF234B"/>
    <w:rsid w:val="00CF414B"/>
    <w:rsid w:val="00CF492D"/>
    <w:rsid w:val="00CF49BC"/>
    <w:rsid w:val="00CF4B27"/>
    <w:rsid w:val="00CF545E"/>
    <w:rsid w:val="00CF5F97"/>
    <w:rsid w:val="00CF611C"/>
    <w:rsid w:val="00CF6523"/>
    <w:rsid w:val="00CF682D"/>
    <w:rsid w:val="00CF6EF4"/>
    <w:rsid w:val="00CF72ED"/>
    <w:rsid w:val="00D0097D"/>
    <w:rsid w:val="00D00CFF"/>
    <w:rsid w:val="00D01CC5"/>
    <w:rsid w:val="00D0288E"/>
    <w:rsid w:val="00D02D27"/>
    <w:rsid w:val="00D03D3E"/>
    <w:rsid w:val="00D04549"/>
    <w:rsid w:val="00D050A4"/>
    <w:rsid w:val="00D060F7"/>
    <w:rsid w:val="00D0660C"/>
    <w:rsid w:val="00D06CCC"/>
    <w:rsid w:val="00D10930"/>
    <w:rsid w:val="00D11142"/>
    <w:rsid w:val="00D113FF"/>
    <w:rsid w:val="00D116F0"/>
    <w:rsid w:val="00D1216E"/>
    <w:rsid w:val="00D12A25"/>
    <w:rsid w:val="00D12BE0"/>
    <w:rsid w:val="00D1306C"/>
    <w:rsid w:val="00D133CA"/>
    <w:rsid w:val="00D13638"/>
    <w:rsid w:val="00D13E5C"/>
    <w:rsid w:val="00D14311"/>
    <w:rsid w:val="00D154B2"/>
    <w:rsid w:val="00D1606B"/>
    <w:rsid w:val="00D1615C"/>
    <w:rsid w:val="00D16447"/>
    <w:rsid w:val="00D16A0E"/>
    <w:rsid w:val="00D17263"/>
    <w:rsid w:val="00D176E3"/>
    <w:rsid w:val="00D17A8D"/>
    <w:rsid w:val="00D227D5"/>
    <w:rsid w:val="00D23CB2"/>
    <w:rsid w:val="00D23F3A"/>
    <w:rsid w:val="00D23FC3"/>
    <w:rsid w:val="00D24F9A"/>
    <w:rsid w:val="00D26366"/>
    <w:rsid w:val="00D26B22"/>
    <w:rsid w:val="00D27BC2"/>
    <w:rsid w:val="00D31530"/>
    <w:rsid w:val="00D31E4E"/>
    <w:rsid w:val="00D331DA"/>
    <w:rsid w:val="00D3365E"/>
    <w:rsid w:val="00D33FE9"/>
    <w:rsid w:val="00D347BE"/>
    <w:rsid w:val="00D3497A"/>
    <w:rsid w:val="00D3535A"/>
    <w:rsid w:val="00D354EB"/>
    <w:rsid w:val="00D37BEC"/>
    <w:rsid w:val="00D40563"/>
    <w:rsid w:val="00D41500"/>
    <w:rsid w:val="00D418AD"/>
    <w:rsid w:val="00D41BE8"/>
    <w:rsid w:val="00D41C8A"/>
    <w:rsid w:val="00D42503"/>
    <w:rsid w:val="00D42C58"/>
    <w:rsid w:val="00D43953"/>
    <w:rsid w:val="00D43DDF"/>
    <w:rsid w:val="00D44B60"/>
    <w:rsid w:val="00D4555A"/>
    <w:rsid w:val="00D45E45"/>
    <w:rsid w:val="00D46634"/>
    <w:rsid w:val="00D46B75"/>
    <w:rsid w:val="00D47D3E"/>
    <w:rsid w:val="00D47EFE"/>
    <w:rsid w:val="00D509D8"/>
    <w:rsid w:val="00D51F7A"/>
    <w:rsid w:val="00D52848"/>
    <w:rsid w:val="00D5296C"/>
    <w:rsid w:val="00D52B69"/>
    <w:rsid w:val="00D52DAA"/>
    <w:rsid w:val="00D53A40"/>
    <w:rsid w:val="00D542EE"/>
    <w:rsid w:val="00D54A8B"/>
    <w:rsid w:val="00D54BC3"/>
    <w:rsid w:val="00D553B3"/>
    <w:rsid w:val="00D558B9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AEF"/>
    <w:rsid w:val="00D62EEA"/>
    <w:rsid w:val="00D62F05"/>
    <w:rsid w:val="00D654CF"/>
    <w:rsid w:val="00D656E6"/>
    <w:rsid w:val="00D65CFC"/>
    <w:rsid w:val="00D6671D"/>
    <w:rsid w:val="00D6675F"/>
    <w:rsid w:val="00D66B79"/>
    <w:rsid w:val="00D70909"/>
    <w:rsid w:val="00D71121"/>
    <w:rsid w:val="00D712ED"/>
    <w:rsid w:val="00D7189C"/>
    <w:rsid w:val="00D71FB0"/>
    <w:rsid w:val="00D72F1B"/>
    <w:rsid w:val="00D738F5"/>
    <w:rsid w:val="00D74236"/>
    <w:rsid w:val="00D74E95"/>
    <w:rsid w:val="00D751E1"/>
    <w:rsid w:val="00D762FA"/>
    <w:rsid w:val="00D7630D"/>
    <w:rsid w:val="00D77A9A"/>
    <w:rsid w:val="00D77AD3"/>
    <w:rsid w:val="00D80706"/>
    <w:rsid w:val="00D81E73"/>
    <w:rsid w:val="00D82774"/>
    <w:rsid w:val="00D8288C"/>
    <w:rsid w:val="00D832DF"/>
    <w:rsid w:val="00D83DD6"/>
    <w:rsid w:val="00D847E1"/>
    <w:rsid w:val="00D84AF9"/>
    <w:rsid w:val="00D860A3"/>
    <w:rsid w:val="00D862A0"/>
    <w:rsid w:val="00D8634B"/>
    <w:rsid w:val="00D87099"/>
    <w:rsid w:val="00D8751F"/>
    <w:rsid w:val="00D90092"/>
    <w:rsid w:val="00D90FD9"/>
    <w:rsid w:val="00D912CA"/>
    <w:rsid w:val="00D91A70"/>
    <w:rsid w:val="00D91C3B"/>
    <w:rsid w:val="00D9316D"/>
    <w:rsid w:val="00D935C5"/>
    <w:rsid w:val="00D93FB2"/>
    <w:rsid w:val="00D952A4"/>
    <w:rsid w:val="00D95443"/>
    <w:rsid w:val="00D9626A"/>
    <w:rsid w:val="00D96CDF"/>
    <w:rsid w:val="00D976AD"/>
    <w:rsid w:val="00DA1CAB"/>
    <w:rsid w:val="00DA2733"/>
    <w:rsid w:val="00DA28B9"/>
    <w:rsid w:val="00DA33EC"/>
    <w:rsid w:val="00DA3F32"/>
    <w:rsid w:val="00DA44E4"/>
    <w:rsid w:val="00DA4A14"/>
    <w:rsid w:val="00DA53FD"/>
    <w:rsid w:val="00DB075C"/>
    <w:rsid w:val="00DB0A0C"/>
    <w:rsid w:val="00DB0A33"/>
    <w:rsid w:val="00DB0CD2"/>
    <w:rsid w:val="00DB0FB9"/>
    <w:rsid w:val="00DB1043"/>
    <w:rsid w:val="00DB1C34"/>
    <w:rsid w:val="00DB2042"/>
    <w:rsid w:val="00DB3058"/>
    <w:rsid w:val="00DB5069"/>
    <w:rsid w:val="00DB62EB"/>
    <w:rsid w:val="00DB7EA8"/>
    <w:rsid w:val="00DC1594"/>
    <w:rsid w:val="00DC196D"/>
    <w:rsid w:val="00DC1B54"/>
    <w:rsid w:val="00DC3198"/>
    <w:rsid w:val="00DC3210"/>
    <w:rsid w:val="00DC324D"/>
    <w:rsid w:val="00DC3602"/>
    <w:rsid w:val="00DC365F"/>
    <w:rsid w:val="00DC4ED2"/>
    <w:rsid w:val="00DC6001"/>
    <w:rsid w:val="00DC64FE"/>
    <w:rsid w:val="00DC6913"/>
    <w:rsid w:val="00DC75F1"/>
    <w:rsid w:val="00DC7ED7"/>
    <w:rsid w:val="00DD0281"/>
    <w:rsid w:val="00DD1881"/>
    <w:rsid w:val="00DD2131"/>
    <w:rsid w:val="00DD21B5"/>
    <w:rsid w:val="00DD2332"/>
    <w:rsid w:val="00DD2BD2"/>
    <w:rsid w:val="00DD2DA9"/>
    <w:rsid w:val="00DD34F9"/>
    <w:rsid w:val="00DD361A"/>
    <w:rsid w:val="00DD400E"/>
    <w:rsid w:val="00DD416B"/>
    <w:rsid w:val="00DD4177"/>
    <w:rsid w:val="00DD5623"/>
    <w:rsid w:val="00DD5AB9"/>
    <w:rsid w:val="00DD5BDA"/>
    <w:rsid w:val="00DD65DF"/>
    <w:rsid w:val="00DD7563"/>
    <w:rsid w:val="00DD7701"/>
    <w:rsid w:val="00DE083C"/>
    <w:rsid w:val="00DE0D85"/>
    <w:rsid w:val="00DE1C42"/>
    <w:rsid w:val="00DE245D"/>
    <w:rsid w:val="00DE3344"/>
    <w:rsid w:val="00DE3C68"/>
    <w:rsid w:val="00DE3F91"/>
    <w:rsid w:val="00DE3FD2"/>
    <w:rsid w:val="00DE5178"/>
    <w:rsid w:val="00DE6060"/>
    <w:rsid w:val="00DE60B1"/>
    <w:rsid w:val="00DE6A42"/>
    <w:rsid w:val="00DE6D6E"/>
    <w:rsid w:val="00DE6DC1"/>
    <w:rsid w:val="00DE7A05"/>
    <w:rsid w:val="00DF0703"/>
    <w:rsid w:val="00DF0782"/>
    <w:rsid w:val="00DF1268"/>
    <w:rsid w:val="00DF23D6"/>
    <w:rsid w:val="00DF31E5"/>
    <w:rsid w:val="00DF37A3"/>
    <w:rsid w:val="00DF388B"/>
    <w:rsid w:val="00DF3C13"/>
    <w:rsid w:val="00DF4874"/>
    <w:rsid w:val="00DF55C5"/>
    <w:rsid w:val="00DF57D1"/>
    <w:rsid w:val="00DF58DB"/>
    <w:rsid w:val="00DF6589"/>
    <w:rsid w:val="00DF6E34"/>
    <w:rsid w:val="00DF7133"/>
    <w:rsid w:val="00E00548"/>
    <w:rsid w:val="00E007D3"/>
    <w:rsid w:val="00E012FD"/>
    <w:rsid w:val="00E014E4"/>
    <w:rsid w:val="00E0185B"/>
    <w:rsid w:val="00E01CD2"/>
    <w:rsid w:val="00E03124"/>
    <w:rsid w:val="00E0372F"/>
    <w:rsid w:val="00E0511D"/>
    <w:rsid w:val="00E066E0"/>
    <w:rsid w:val="00E06FF9"/>
    <w:rsid w:val="00E07429"/>
    <w:rsid w:val="00E07497"/>
    <w:rsid w:val="00E075E0"/>
    <w:rsid w:val="00E07C7C"/>
    <w:rsid w:val="00E10109"/>
    <w:rsid w:val="00E110AC"/>
    <w:rsid w:val="00E11359"/>
    <w:rsid w:val="00E127CD"/>
    <w:rsid w:val="00E1667A"/>
    <w:rsid w:val="00E17152"/>
    <w:rsid w:val="00E2115D"/>
    <w:rsid w:val="00E22FBE"/>
    <w:rsid w:val="00E25C30"/>
    <w:rsid w:val="00E2638E"/>
    <w:rsid w:val="00E265FA"/>
    <w:rsid w:val="00E2781C"/>
    <w:rsid w:val="00E31515"/>
    <w:rsid w:val="00E315E0"/>
    <w:rsid w:val="00E3252E"/>
    <w:rsid w:val="00E32D2B"/>
    <w:rsid w:val="00E33256"/>
    <w:rsid w:val="00E34EC8"/>
    <w:rsid w:val="00E3529D"/>
    <w:rsid w:val="00E35C63"/>
    <w:rsid w:val="00E36BB2"/>
    <w:rsid w:val="00E36EFD"/>
    <w:rsid w:val="00E37244"/>
    <w:rsid w:val="00E372DC"/>
    <w:rsid w:val="00E374D3"/>
    <w:rsid w:val="00E37507"/>
    <w:rsid w:val="00E3782E"/>
    <w:rsid w:val="00E37BF3"/>
    <w:rsid w:val="00E37EA4"/>
    <w:rsid w:val="00E406F8"/>
    <w:rsid w:val="00E4120F"/>
    <w:rsid w:val="00E4128F"/>
    <w:rsid w:val="00E41ABB"/>
    <w:rsid w:val="00E427F2"/>
    <w:rsid w:val="00E42A0B"/>
    <w:rsid w:val="00E42F6A"/>
    <w:rsid w:val="00E4469A"/>
    <w:rsid w:val="00E46F11"/>
    <w:rsid w:val="00E471EF"/>
    <w:rsid w:val="00E473E5"/>
    <w:rsid w:val="00E501F4"/>
    <w:rsid w:val="00E50CFD"/>
    <w:rsid w:val="00E50D87"/>
    <w:rsid w:val="00E51489"/>
    <w:rsid w:val="00E51682"/>
    <w:rsid w:val="00E51A1A"/>
    <w:rsid w:val="00E51AD8"/>
    <w:rsid w:val="00E51C74"/>
    <w:rsid w:val="00E52CCF"/>
    <w:rsid w:val="00E532E8"/>
    <w:rsid w:val="00E53EDE"/>
    <w:rsid w:val="00E53FFD"/>
    <w:rsid w:val="00E540DC"/>
    <w:rsid w:val="00E54DB9"/>
    <w:rsid w:val="00E55E1A"/>
    <w:rsid w:val="00E56F71"/>
    <w:rsid w:val="00E57D7B"/>
    <w:rsid w:val="00E600A6"/>
    <w:rsid w:val="00E60C16"/>
    <w:rsid w:val="00E6130A"/>
    <w:rsid w:val="00E61955"/>
    <w:rsid w:val="00E627FD"/>
    <w:rsid w:val="00E62C0F"/>
    <w:rsid w:val="00E6317A"/>
    <w:rsid w:val="00E636F8"/>
    <w:rsid w:val="00E637AC"/>
    <w:rsid w:val="00E63C35"/>
    <w:rsid w:val="00E647C3"/>
    <w:rsid w:val="00E648FC"/>
    <w:rsid w:val="00E64B4C"/>
    <w:rsid w:val="00E64E44"/>
    <w:rsid w:val="00E656D8"/>
    <w:rsid w:val="00E65FDB"/>
    <w:rsid w:val="00E6654A"/>
    <w:rsid w:val="00E66704"/>
    <w:rsid w:val="00E66C80"/>
    <w:rsid w:val="00E672CD"/>
    <w:rsid w:val="00E6769A"/>
    <w:rsid w:val="00E67797"/>
    <w:rsid w:val="00E67ADA"/>
    <w:rsid w:val="00E7190C"/>
    <w:rsid w:val="00E72A99"/>
    <w:rsid w:val="00E746A0"/>
    <w:rsid w:val="00E74798"/>
    <w:rsid w:val="00E74B91"/>
    <w:rsid w:val="00E751C1"/>
    <w:rsid w:val="00E752BF"/>
    <w:rsid w:val="00E75566"/>
    <w:rsid w:val="00E7572D"/>
    <w:rsid w:val="00E774AE"/>
    <w:rsid w:val="00E77A41"/>
    <w:rsid w:val="00E77CBE"/>
    <w:rsid w:val="00E77D81"/>
    <w:rsid w:val="00E77E74"/>
    <w:rsid w:val="00E77F50"/>
    <w:rsid w:val="00E80FA7"/>
    <w:rsid w:val="00E81582"/>
    <w:rsid w:val="00E815DE"/>
    <w:rsid w:val="00E81DA3"/>
    <w:rsid w:val="00E81F5F"/>
    <w:rsid w:val="00E8206F"/>
    <w:rsid w:val="00E825D1"/>
    <w:rsid w:val="00E832FF"/>
    <w:rsid w:val="00E83627"/>
    <w:rsid w:val="00E84518"/>
    <w:rsid w:val="00E84B26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0FCF"/>
    <w:rsid w:val="00E91175"/>
    <w:rsid w:val="00E9121F"/>
    <w:rsid w:val="00E918B7"/>
    <w:rsid w:val="00E919BE"/>
    <w:rsid w:val="00E91F1D"/>
    <w:rsid w:val="00E92082"/>
    <w:rsid w:val="00E928EC"/>
    <w:rsid w:val="00E93375"/>
    <w:rsid w:val="00E93966"/>
    <w:rsid w:val="00E94AC1"/>
    <w:rsid w:val="00E953EB"/>
    <w:rsid w:val="00E95424"/>
    <w:rsid w:val="00E966C0"/>
    <w:rsid w:val="00E96C8F"/>
    <w:rsid w:val="00E978E4"/>
    <w:rsid w:val="00E97A83"/>
    <w:rsid w:val="00EA06FC"/>
    <w:rsid w:val="00EA0C7F"/>
    <w:rsid w:val="00EA1868"/>
    <w:rsid w:val="00EA1A8A"/>
    <w:rsid w:val="00EA22B8"/>
    <w:rsid w:val="00EA3A4E"/>
    <w:rsid w:val="00EA4E6E"/>
    <w:rsid w:val="00EA6DAA"/>
    <w:rsid w:val="00EA7411"/>
    <w:rsid w:val="00EB0D9A"/>
    <w:rsid w:val="00EB0E12"/>
    <w:rsid w:val="00EB0EC1"/>
    <w:rsid w:val="00EB12DA"/>
    <w:rsid w:val="00EB197D"/>
    <w:rsid w:val="00EB1C0A"/>
    <w:rsid w:val="00EB2353"/>
    <w:rsid w:val="00EB247C"/>
    <w:rsid w:val="00EB27F3"/>
    <w:rsid w:val="00EB2F16"/>
    <w:rsid w:val="00EB3144"/>
    <w:rsid w:val="00EB3200"/>
    <w:rsid w:val="00EB3AA9"/>
    <w:rsid w:val="00EB3BF5"/>
    <w:rsid w:val="00EB3F48"/>
    <w:rsid w:val="00EB4149"/>
    <w:rsid w:val="00EB4EB5"/>
    <w:rsid w:val="00EB50D3"/>
    <w:rsid w:val="00EB6096"/>
    <w:rsid w:val="00EB6143"/>
    <w:rsid w:val="00EB6A76"/>
    <w:rsid w:val="00EB6CBC"/>
    <w:rsid w:val="00EB7020"/>
    <w:rsid w:val="00EB710F"/>
    <w:rsid w:val="00EB71B5"/>
    <w:rsid w:val="00EB78C5"/>
    <w:rsid w:val="00EB7C2B"/>
    <w:rsid w:val="00EC00F0"/>
    <w:rsid w:val="00EC08C9"/>
    <w:rsid w:val="00EC0923"/>
    <w:rsid w:val="00EC1AF4"/>
    <w:rsid w:val="00EC1D99"/>
    <w:rsid w:val="00EC1E35"/>
    <w:rsid w:val="00EC22F2"/>
    <w:rsid w:val="00EC2487"/>
    <w:rsid w:val="00EC25A0"/>
    <w:rsid w:val="00EC2B60"/>
    <w:rsid w:val="00EC32A9"/>
    <w:rsid w:val="00EC33A9"/>
    <w:rsid w:val="00EC3E80"/>
    <w:rsid w:val="00EC41BE"/>
    <w:rsid w:val="00EC5EE7"/>
    <w:rsid w:val="00EC5FB5"/>
    <w:rsid w:val="00EC6692"/>
    <w:rsid w:val="00EC6977"/>
    <w:rsid w:val="00EC6EA8"/>
    <w:rsid w:val="00EC7575"/>
    <w:rsid w:val="00EC7B9D"/>
    <w:rsid w:val="00ED10DA"/>
    <w:rsid w:val="00ED116C"/>
    <w:rsid w:val="00ED1D67"/>
    <w:rsid w:val="00ED1E96"/>
    <w:rsid w:val="00ED264D"/>
    <w:rsid w:val="00ED364C"/>
    <w:rsid w:val="00ED3B91"/>
    <w:rsid w:val="00ED3CF7"/>
    <w:rsid w:val="00ED4391"/>
    <w:rsid w:val="00ED481E"/>
    <w:rsid w:val="00ED4875"/>
    <w:rsid w:val="00EE0671"/>
    <w:rsid w:val="00EE0C23"/>
    <w:rsid w:val="00EE183F"/>
    <w:rsid w:val="00EE2D7C"/>
    <w:rsid w:val="00EE309C"/>
    <w:rsid w:val="00EE361A"/>
    <w:rsid w:val="00EE3C82"/>
    <w:rsid w:val="00EE4919"/>
    <w:rsid w:val="00EE52F0"/>
    <w:rsid w:val="00EE7597"/>
    <w:rsid w:val="00EE76BE"/>
    <w:rsid w:val="00EE7710"/>
    <w:rsid w:val="00EE7B71"/>
    <w:rsid w:val="00EF016D"/>
    <w:rsid w:val="00EF03B4"/>
    <w:rsid w:val="00EF0E39"/>
    <w:rsid w:val="00EF12AA"/>
    <w:rsid w:val="00EF18DC"/>
    <w:rsid w:val="00EF19FD"/>
    <w:rsid w:val="00EF1CB6"/>
    <w:rsid w:val="00EF23AF"/>
    <w:rsid w:val="00EF250B"/>
    <w:rsid w:val="00EF2605"/>
    <w:rsid w:val="00EF35AD"/>
    <w:rsid w:val="00EF3903"/>
    <w:rsid w:val="00EF3A9E"/>
    <w:rsid w:val="00EF3EDF"/>
    <w:rsid w:val="00EF3EFF"/>
    <w:rsid w:val="00EF4E87"/>
    <w:rsid w:val="00EF5982"/>
    <w:rsid w:val="00EF60F1"/>
    <w:rsid w:val="00EF72C3"/>
    <w:rsid w:val="00F003B1"/>
    <w:rsid w:val="00F00624"/>
    <w:rsid w:val="00F015D2"/>
    <w:rsid w:val="00F02207"/>
    <w:rsid w:val="00F02247"/>
    <w:rsid w:val="00F04603"/>
    <w:rsid w:val="00F04BBD"/>
    <w:rsid w:val="00F04EB6"/>
    <w:rsid w:val="00F05873"/>
    <w:rsid w:val="00F05879"/>
    <w:rsid w:val="00F06079"/>
    <w:rsid w:val="00F06B78"/>
    <w:rsid w:val="00F0708D"/>
    <w:rsid w:val="00F07920"/>
    <w:rsid w:val="00F07A08"/>
    <w:rsid w:val="00F10703"/>
    <w:rsid w:val="00F10A1F"/>
    <w:rsid w:val="00F11314"/>
    <w:rsid w:val="00F11734"/>
    <w:rsid w:val="00F11A66"/>
    <w:rsid w:val="00F122CC"/>
    <w:rsid w:val="00F1276E"/>
    <w:rsid w:val="00F12D0A"/>
    <w:rsid w:val="00F133AE"/>
    <w:rsid w:val="00F136F6"/>
    <w:rsid w:val="00F13C1A"/>
    <w:rsid w:val="00F14F12"/>
    <w:rsid w:val="00F15255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F8B"/>
    <w:rsid w:val="00F20847"/>
    <w:rsid w:val="00F211E8"/>
    <w:rsid w:val="00F213EC"/>
    <w:rsid w:val="00F21579"/>
    <w:rsid w:val="00F22056"/>
    <w:rsid w:val="00F22CA1"/>
    <w:rsid w:val="00F2385C"/>
    <w:rsid w:val="00F25EDE"/>
    <w:rsid w:val="00F262E3"/>
    <w:rsid w:val="00F268C1"/>
    <w:rsid w:val="00F26A7A"/>
    <w:rsid w:val="00F26C39"/>
    <w:rsid w:val="00F27477"/>
    <w:rsid w:val="00F2795A"/>
    <w:rsid w:val="00F309F6"/>
    <w:rsid w:val="00F309F8"/>
    <w:rsid w:val="00F30DF1"/>
    <w:rsid w:val="00F310C1"/>
    <w:rsid w:val="00F31C34"/>
    <w:rsid w:val="00F329DC"/>
    <w:rsid w:val="00F33684"/>
    <w:rsid w:val="00F34295"/>
    <w:rsid w:val="00F34C3A"/>
    <w:rsid w:val="00F35B5B"/>
    <w:rsid w:val="00F35C2F"/>
    <w:rsid w:val="00F35C91"/>
    <w:rsid w:val="00F362FA"/>
    <w:rsid w:val="00F36589"/>
    <w:rsid w:val="00F37A1B"/>
    <w:rsid w:val="00F37AE9"/>
    <w:rsid w:val="00F40024"/>
    <w:rsid w:val="00F403B7"/>
    <w:rsid w:val="00F403E6"/>
    <w:rsid w:val="00F41667"/>
    <w:rsid w:val="00F41B7F"/>
    <w:rsid w:val="00F42354"/>
    <w:rsid w:val="00F42830"/>
    <w:rsid w:val="00F43149"/>
    <w:rsid w:val="00F437C1"/>
    <w:rsid w:val="00F4446F"/>
    <w:rsid w:val="00F451A9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13A"/>
    <w:rsid w:val="00F50352"/>
    <w:rsid w:val="00F50AA2"/>
    <w:rsid w:val="00F50E51"/>
    <w:rsid w:val="00F51191"/>
    <w:rsid w:val="00F51886"/>
    <w:rsid w:val="00F51D6A"/>
    <w:rsid w:val="00F52016"/>
    <w:rsid w:val="00F5230E"/>
    <w:rsid w:val="00F54269"/>
    <w:rsid w:val="00F54D3C"/>
    <w:rsid w:val="00F552CE"/>
    <w:rsid w:val="00F552D7"/>
    <w:rsid w:val="00F55634"/>
    <w:rsid w:val="00F556B4"/>
    <w:rsid w:val="00F56524"/>
    <w:rsid w:val="00F574BC"/>
    <w:rsid w:val="00F57BB4"/>
    <w:rsid w:val="00F60664"/>
    <w:rsid w:val="00F61B0F"/>
    <w:rsid w:val="00F61D0D"/>
    <w:rsid w:val="00F631EB"/>
    <w:rsid w:val="00F6433F"/>
    <w:rsid w:val="00F64535"/>
    <w:rsid w:val="00F646E2"/>
    <w:rsid w:val="00F64F36"/>
    <w:rsid w:val="00F65C9E"/>
    <w:rsid w:val="00F6661D"/>
    <w:rsid w:val="00F67393"/>
    <w:rsid w:val="00F6767B"/>
    <w:rsid w:val="00F676B8"/>
    <w:rsid w:val="00F704B1"/>
    <w:rsid w:val="00F7088D"/>
    <w:rsid w:val="00F726F9"/>
    <w:rsid w:val="00F73B5B"/>
    <w:rsid w:val="00F74420"/>
    <w:rsid w:val="00F7490E"/>
    <w:rsid w:val="00F74F4D"/>
    <w:rsid w:val="00F75040"/>
    <w:rsid w:val="00F758BF"/>
    <w:rsid w:val="00F75C58"/>
    <w:rsid w:val="00F764EC"/>
    <w:rsid w:val="00F76AF7"/>
    <w:rsid w:val="00F775A6"/>
    <w:rsid w:val="00F803F0"/>
    <w:rsid w:val="00F8059F"/>
    <w:rsid w:val="00F8121F"/>
    <w:rsid w:val="00F8194C"/>
    <w:rsid w:val="00F8197F"/>
    <w:rsid w:val="00F82B71"/>
    <w:rsid w:val="00F82EB7"/>
    <w:rsid w:val="00F83104"/>
    <w:rsid w:val="00F836DC"/>
    <w:rsid w:val="00F84AC7"/>
    <w:rsid w:val="00F84C34"/>
    <w:rsid w:val="00F8563D"/>
    <w:rsid w:val="00F86264"/>
    <w:rsid w:val="00F86878"/>
    <w:rsid w:val="00F86D05"/>
    <w:rsid w:val="00F86D1C"/>
    <w:rsid w:val="00F86DF1"/>
    <w:rsid w:val="00F9029C"/>
    <w:rsid w:val="00F90485"/>
    <w:rsid w:val="00F9181C"/>
    <w:rsid w:val="00F91A86"/>
    <w:rsid w:val="00F91BDC"/>
    <w:rsid w:val="00F92503"/>
    <w:rsid w:val="00F92DA2"/>
    <w:rsid w:val="00F93A9A"/>
    <w:rsid w:val="00F94B0E"/>
    <w:rsid w:val="00F9588C"/>
    <w:rsid w:val="00F95ADD"/>
    <w:rsid w:val="00F95E56"/>
    <w:rsid w:val="00F965C1"/>
    <w:rsid w:val="00F968F3"/>
    <w:rsid w:val="00F96BF3"/>
    <w:rsid w:val="00F96E0F"/>
    <w:rsid w:val="00F96F2A"/>
    <w:rsid w:val="00F976C5"/>
    <w:rsid w:val="00F979AE"/>
    <w:rsid w:val="00F97BEC"/>
    <w:rsid w:val="00FA0152"/>
    <w:rsid w:val="00FA0B78"/>
    <w:rsid w:val="00FA11B5"/>
    <w:rsid w:val="00FA11C9"/>
    <w:rsid w:val="00FA16BF"/>
    <w:rsid w:val="00FA1C1D"/>
    <w:rsid w:val="00FA2103"/>
    <w:rsid w:val="00FA2845"/>
    <w:rsid w:val="00FA2855"/>
    <w:rsid w:val="00FA2954"/>
    <w:rsid w:val="00FA2955"/>
    <w:rsid w:val="00FA3620"/>
    <w:rsid w:val="00FA37DB"/>
    <w:rsid w:val="00FA40CC"/>
    <w:rsid w:val="00FA4410"/>
    <w:rsid w:val="00FA4CA0"/>
    <w:rsid w:val="00FA4CB5"/>
    <w:rsid w:val="00FA5140"/>
    <w:rsid w:val="00FA6053"/>
    <w:rsid w:val="00FA6B1F"/>
    <w:rsid w:val="00FA6BA5"/>
    <w:rsid w:val="00FA743E"/>
    <w:rsid w:val="00FA7F0D"/>
    <w:rsid w:val="00FB022A"/>
    <w:rsid w:val="00FB0799"/>
    <w:rsid w:val="00FB0B46"/>
    <w:rsid w:val="00FB1159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6881"/>
    <w:rsid w:val="00FB711A"/>
    <w:rsid w:val="00FC088F"/>
    <w:rsid w:val="00FC12E9"/>
    <w:rsid w:val="00FC12FE"/>
    <w:rsid w:val="00FC16BC"/>
    <w:rsid w:val="00FC193A"/>
    <w:rsid w:val="00FC288D"/>
    <w:rsid w:val="00FC2B72"/>
    <w:rsid w:val="00FC3FA1"/>
    <w:rsid w:val="00FC4271"/>
    <w:rsid w:val="00FC433F"/>
    <w:rsid w:val="00FC43A1"/>
    <w:rsid w:val="00FC5ACC"/>
    <w:rsid w:val="00FC5FAB"/>
    <w:rsid w:val="00FD05A9"/>
    <w:rsid w:val="00FD0BA5"/>
    <w:rsid w:val="00FD0CEF"/>
    <w:rsid w:val="00FD302F"/>
    <w:rsid w:val="00FD313E"/>
    <w:rsid w:val="00FD376F"/>
    <w:rsid w:val="00FD4106"/>
    <w:rsid w:val="00FD48EA"/>
    <w:rsid w:val="00FD57C3"/>
    <w:rsid w:val="00FD60DE"/>
    <w:rsid w:val="00FD613A"/>
    <w:rsid w:val="00FD62C5"/>
    <w:rsid w:val="00FD64D2"/>
    <w:rsid w:val="00FD6A51"/>
    <w:rsid w:val="00FD7140"/>
    <w:rsid w:val="00FD7669"/>
    <w:rsid w:val="00FD7AC9"/>
    <w:rsid w:val="00FD7D67"/>
    <w:rsid w:val="00FE0B01"/>
    <w:rsid w:val="00FE1187"/>
    <w:rsid w:val="00FE14FA"/>
    <w:rsid w:val="00FE1B0D"/>
    <w:rsid w:val="00FE1D3B"/>
    <w:rsid w:val="00FE2453"/>
    <w:rsid w:val="00FE259F"/>
    <w:rsid w:val="00FE26FD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5A98"/>
    <w:rsid w:val="00FE68A4"/>
    <w:rsid w:val="00FE7309"/>
    <w:rsid w:val="00FE7958"/>
    <w:rsid w:val="00FE7A86"/>
    <w:rsid w:val="00FF0055"/>
    <w:rsid w:val="00FF045F"/>
    <w:rsid w:val="00FF0EA1"/>
    <w:rsid w:val="00FF1C93"/>
    <w:rsid w:val="00FF2092"/>
    <w:rsid w:val="00FF2749"/>
    <w:rsid w:val="00FF2B3A"/>
    <w:rsid w:val="00FF326F"/>
    <w:rsid w:val="00FF428A"/>
    <w:rsid w:val="00FF475A"/>
    <w:rsid w:val="00FF4A99"/>
    <w:rsid w:val="00FF4E4B"/>
    <w:rsid w:val="00FF555D"/>
    <w:rsid w:val="00FF59D3"/>
    <w:rsid w:val="00FF5E0F"/>
    <w:rsid w:val="00FF63CB"/>
    <w:rsid w:val="00FF6855"/>
    <w:rsid w:val="00FF69F4"/>
    <w:rsid w:val="00FF7752"/>
    <w:rsid w:val="00FF7BD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uiPriority w:val="99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uiPriority w:val="99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66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EEE6-F7A5-436D-BD49-2D6E4E29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39783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Николаева Алёна Юрьевна</cp:lastModifiedBy>
  <cp:revision>2</cp:revision>
  <cp:lastPrinted>2019-03-29T05:25:00Z</cp:lastPrinted>
  <dcterms:created xsi:type="dcterms:W3CDTF">2019-03-29T06:22:00Z</dcterms:created>
  <dcterms:modified xsi:type="dcterms:W3CDTF">2019-03-29T06:22:00Z</dcterms:modified>
  <cp:category>20.07;27.07.;28.07</cp:category>
</cp:coreProperties>
</file>