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B6" w:rsidRDefault="00F640B6">
      <w:pPr>
        <w:pStyle w:val="ConsPlusNormal"/>
        <w:jc w:val="right"/>
        <w:outlineLvl w:val="0"/>
      </w:pPr>
      <w:r>
        <w:t>Приложение N 6</w:t>
      </w:r>
    </w:p>
    <w:p w:rsidR="00F640B6" w:rsidRDefault="00F640B6">
      <w:pPr>
        <w:pStyle w:val="ConsPlusNormal"/>
        <w:jc w:val="right"/>
      </w:pPr>
      <w:r>
        <w:t>к государственной программе</w:t>
      </w:r>
    </w:p>
    <w:p w:rsidR="00F640B6" w:rsidRDefault="00F640B6">
      <w:pPr>
        <w:pStyle w:val="ConsPlusNormal"/>
        <w:jc w:val="right"/>
      </w:pPr>
      <w:r>
        <w:t>"Развитие культуры</w:t>
      </w:r>
    </w:p>
    <w:p w:rsidR="00F640B6" w:rsidRDefault="00F640B6">
      <w:pPr>
        <w:pStyle w:val="ConsPlusNormal"/>
        <w:jc w:val="right"/>
      </w:pPr>
      <w:r>
        <w:t>в Свердловской области</w:t>
      </w:r>
    </w:p>
    <w:p w:rsidR="00F640B6" w:rsidRDefault="00F640B6">
      <w:pPr>
        <w:pStyle w:val="ConsPlusNormal"/>
        <w:jc w:val="right"/>
      </w:pPr>
      <w:r>
        <w:t>до 2024 года"</w:t>
      </w:r>
    </w:p>
    <w:p w:rsidR="00F640B6" w:rsidRDefault="00F640B6">
      <w:pPr>
        <w:pStyle w:val="ConsPlusNormal"/>
      </w:pPr>
    </w:p>
    <w:p w:rsidR="00F640B6" w:rsidRDefault="00F640B6">
      <w:pPr>
        <w:pStyle w:val="ConsPlusTitle"/>
        <w:jc w:val="center"/>
      </w:pPr>
      <w:r>
        <w:t>ПОРЯДОК</w:t>
      </w:r>
    </w:p>
    <w:p w:rsidR="00F640B6" w:rsidRDefault="00F640B6">
      <w:pPr>
        <w:pStyle w:val="ConsPlusTitle"/>
        <w:jc w:val="center"/>
      </w:pPr>
      <w:r>
        <w:t>ПРОВЕДЕНИЯ КОНКУРСНОГО ОТБОРА И УСЛОВИЙ ПРЕДОСТАВЛЕНИЯ</w:t>
      </w:r>
    </w:p>
    <w:p w:rsidR="00F640B6" w:rsidRDefault="00F640B6">
      <w:pPr>
        <w:pStyle w:val="ConsPlusTitle"/>
        <w:jc w:val="center"/>
      </w:pPr>
      <w:r>
        <w:t>ГОСУДАРСТВЕННОЙ ПОДДЕРЖКИ В ФОРМЕ СУБСИДИЙ</w:t>
      </w:r>
    </w:p>
    <w:p w:rsidR="00F640B6" w:rsidRDefault="00F640B6">
      <w:pPr>
        <w:pStyle w:val="ConsPlusTitle"/>
        <w:jc w:val="center"/>
      </w:pPr>
      <w:r>
        <w:t>НЕКОММЕРЧЕСКИМ ОРГАНИЗАЦИЯМ, НЕ ЯВЛЯЮЩИМСЯ ГОСУДАРСТВЕННЫМИ</w:t>
      </w:r>
    </w:p>
    <w:p w:rsidR="00F640B6" w:rsidRDefault="00F640B6">
      <w:pPr>
        <w:pStyle w:val="ConsPlusTitle"/>
        <w:jc w:val="center"/>
      </w:pPr>
      <w:r>
        <w:t>И МУНИЦИПАЛЬНЫМИ УЧРЕЖДЕНИЯМИ, В СФЕРЕ КУЛЬТУРЫ</w:t>
      </w:r>
    </w:p>
    <w:p w:rsidR="00F640B6" w:rsidRDefault="00F640B6">
      <w:pPr>
        <w:pStyle w:val="ConsPlusTitle"/>
        <w:jc w:val="center"/>
      </w:pPr>
      <w:r>
        <w:t xml:space="preserve">НА РЕАЛИЗАЦИЮ </w:t>
      </w:r>
      <w:proofErr w:type="gramStart"/>
      <w:r>
        <w:t>ТВОРЧЕСКИХ</w:t>
      </w:r>
      <w:proofErr w:type="gramEnd"/>
      <w:r>
        <w:t xml:space="preserve"> И СОЦИАЛЬНО-КУЛЬТУРНЫХ</w:t>
      </w:r>
    </w:p>
    <w:p w:rsidR="00F640B6" w:rsidRDefault="00F640B6">
      <w:pPr>
        <w:pStyle w:val="ConsPlusTitle"/>
        <w:jc w:val="center"/>
      </w:pPr>
      <w:r>
        <w:t>ПРОЕКТОВ (МЕРОПРИЯТИЙ)</w:t>
      </w:r>
    </w:p>
    <w:p w:rsidR="00F640B6" w:rsidRDefault="00F640B6">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F640B6">
        <w:trPr>
          <w:jc w:val="center"/>
        </w:trPr>
        <w:tc>
          <w:tcPr>
            <w:tcW w:w="9747" w:type="dxa"/>
            <w:tcBorders>
              <w:top w:val="nil"/>
              <w:left w:val="single" w:sz="24" w:space="0" w:color="CED3F1"/>
              <w:bottom w:val="nil"/>
              <w:right w:val="single" w:sz="24" w:space="0" w:color="F4F3F8"/>
            </w:tcBorders>
            <w:shd w:val="clear" w:color="auto" w:fill="F4F3F8"/>
          </w:tcPr>
          <w:p w:rsidR="00F640B6" w:rsidRDefault="00F640B6">
            <w:pPr>
              <w:pStyle w:val="ConsPlusNormal"/>
              <w:jc w:val="center"/>
            </w:pPr>
            <w:r>
              <w:rPr>
                <w:color w:val="392C69"/>
              </w:rPr>
              <w:t>Список изменяющих документов</w:t>
            </w:r>
          </w:p>
          <w:p w:rsidR="00F640B6" w:rsidRDefault="00F640B6">
            <w:pPr>
              <w:pStyle w:val="ConsPlusNormal"/>
              <w:jc w:val="center"/>
            </w:pPr>
            <w:proofErr w:type="gramStart"/>
            <w:r>
              <w:rPr>
                <w:color w:val="392C69"/>
              </w:rPr>
              <w:t>(в ред. Постановлений Правительства Свердловской области</w:t>
            </w:r>
            <w:proofErr w:type="gramEnd"/>
          </w:p>
          <w:p w:rsidR="00F640B6" w:rsidRDefault="00F640B6">
            <w:pPr>
              <w:pStyle w:val="ConsPlusNormal"/>
              <w:jc w:val="center"/>
            </w:pPr>
            <w:r>
              <w:rPr>
                <w:color w:val="392C69"/>
              </w:rPr>
              <w:t xml:space="preserve">от 13.05.2014 </w:t>
            </w:r>
            <w:hyperlink r:id="rId5" w:history="1">
              <w:r>
                <w:rPr>
                  <w:color w:val="0000FF"/>
                </w:rPr>
                <w:t>N 406-ПП</w:t>
              </w:r>
            </w:hyperlink>
            <w:r>
              <w:rPr>
                <w:color w:val="392C69"/>
              </w:rPr>
              <w:t xml:space="preserve">, от 20.10.2014 </w:t>
            </w:r>
            <w:hyperlink r:id="rId6" w:history="1">
              <w:r>
                <w:rPr>
                  <w:color w:val="0000FF"/>
                </w:rPr>
                <w:t>N 876-ПП</w:t>
              </w:r>
            </w:hyperlink>
            <w:r>
              <w:rPr>
                <w:color w:val="392C69"/>
              </w:rPr>
              <w:t xml:space="preserve">, от 25.12.2014 </w:t>
            </w:r>
            <w:hyperlink r:id="rId7" w:history="1">
              <w:r>
                <w:rPr>
                  <w:color w:val="0000FF"/>
                </w:rPr>
                <w:t>N 1211-ПП</w:t>
              </w:r>
            </w:hyperlink>
            <w:r>
              <w:rPr>
                <w:color w:val="392C69"/>
              </w:rPr>
              <w:t>,</w:t>
            </w:r>
          </w:p>
          <w:p w:rsidR="00F640B6" w:rsidRDefault="00F640B6">
            <w:pPr>
              <w:pStyle w:val="ConsPlusNormal"/>
              <w:jc w:val="center"/>
            </w:pPr>
            <w:r>
              <w:rPr>
                <w:color w:val="392C69"/>
              </w:rPr>
              <w:t xml:space="preserve">от 29.04.2015 </w:t>
            </w:r>
            <w:hyperlink r:id="rId8" w:history="1">
              <w:r>
                <w:rPr>
                  <w:color w:val="0000FF"/>
                </w:rPr>
                <w:t>N 321-ПП</w:t>
              </w:r>
            </w:hyperlink>
            <w:r>
              <w:rPr>
                <w:color w:val="392C69"/>
              </w:rPr>
              <w:t xml:space="preserve">, от 05.08.2015 </w:t>
            </w:r>
            <w:hyperlink r:id="rId9" w:history="1">
              <w:r>
                <w:rPr>
                  <w:color w:val="0000FF"/>
                </w:rPr>
                <w:t>N 705-ПП</w:t>
              </w:r>
            </w:hyperlink>
            <w:r>
              <w:rPr>
                <w:color w:val="392C69"/>
              </w:rPr>
              <w:t xml:space="preserve">, от 17.12.2015 </w:t>
            </w:r>
            <w:hyperlink r:id="rId10" w:history="1">
              <w:r>
                <w:rPr>
                  <w:color w:val="0000FF"/>
                </w:rPr>
                <w:t>N 1130-ПП</w:t>
              </w:r>
            </w:hyperlink>
            <w:r>
              <w:rPr>
                <w:color w:val="392C69"/>
              </w:rPr>
              <w:t>,</w:t>
            </w:r>
          </w:p>
          <w:p w:rsidR="00F640B6" w:rsidRDefault="00F640B6">
            <w:pPr>
              <w:pStyle w:val="ConsPlusNormal"/>
              <w:jc w:val="center"/>
            </w:pPr>
            <w:r>
              <w:rPr>
                <w:color w:val="392C69"/>
              </w:rPr>
              <w:t xml:space="preserve">от 31.05.2016 </w:t>
            </w:r>
            <w:hyperlink r:id="rId11" w:history="1">
              <w:r>
                <w:rPr>
                  <w:color w:val="0000FF"/>
                </w:rPr>
                <w:t>N 377-ПП</w:t>
              </w:r>
            </w:hyperlink>
            <w:r>
              <w:rPr>
                <w:color w:val="392C69"/>
              </w:rPr>
              <w:t xml:space="preserve">, от 16.08.2016 </w:t>
            </w:r>
            <w:hyperlink r:id="rId12" w:history="1">
              <w:r>
                <w:rPr>
                  <w:color w:val="0000FF"/>
                </w:rPr>
                <w:t>N 575-ПП</w:t>
              </w:r>
            </w:hyperlink>
            <w:r>
              <w:rPr>
                <w:color w:val="392C69"/>
              </w:rPr>
              <w:t xml:space="preserve">, от 29.12.2016 </w:t>
            </w:r>
            <w:hyperlink r:id="rId13" w:history="1">
              <w:r>
                <w:rPr>
                  <w:color w:val="0000FF"/>
                </w:rPr>
                <w:t>N 962-ПП</w:t>
              </w:r>
            </w:hyperlink>
            <w:r>
              <w:rPr>
                <w:color w:val="392C69"/>
              </w:rPr>
              <w:t>,</w:t>
            </w:r>
          </w:p>
          <w:p w:rsidR="00F640B6" w:rsidRDefault="00F640B6">
            <w:pPr>
              <w:pStyle w:val="ConsPlusNormal"/>
              <w:jc w:val="center"/>
            </w:pPr>
            <w:r>
              <w:rPr>
                <w:color w:val="392C69"/>
              </w:rPr>
              <w:t xml:space="preserve">от 12.05.2017 </w:t>
            </w:r>
            <w:hyperlink r:id="rId14" w:history="1">
              <w:r>
                <w:rPr>
                  <w:color w:val="0000FF"/>
                </w:rPr>
                <w:t>N 322-ПП</w:t>
              </w:r>
            </w:hyperlink>
            <w:r>
              <w:rPr>
                <w:color w:val="392C69"/>
              </w:rPr>
              <w:t xml:space="preserve">, от 14.09.2017 </w:t>
            </w:r>
            <w:hyperlink r:id="rId15" w:history="1">
              <w:r>
                <w:rPr>
                  <w:color w:val="0000FF"/>
                </w:rPr>
                <w:t>N 673-ПП</w:t>
              </w:r>
            </w:hyperlink>
            <w:r>
              <w:rPr>
                <w:color w:val="392C69"/>
              </w:rPr>
              <w:t xml:space="preserve">, от 30.11.2017 </w:t>
            </w:r>
            <w:hyperlink r:id="rId16" w:history="1">
              <w:r>
                <w:rPr>
                  <w:color w:val="0000FF"/>
                </w:rPr>
                <w:t>N 891-ПП</w:t>
              </w:r>
            </w:hyperlink>
            <w:r>
              <w:rPr>
                <w:color w:val="392C69"/>
              </w:rPr>
              <w:t>,</w:t>
            </w:r>
          </w:p>
          <w:p w:rsidR="00F640B6" w:rsidRDefault="00F640B6">
            <w:pPr>
              <w:pStyle w:val="ConsPlusNormal"/>
              <w:jc w:val="center"/>
            </w:pPr>
            <w:r>
              <w:rPr>
                <w:color w:val="392C69"/>
              </w:rPr>
              <w:t xml:space="preserve">от 19.04.2018 </w:t>
            </w:r>
            <w:hyperlink r:id="rId17" w:history="1">
              <w:r>
                <w:rPr>
                  <w:color w:val="0000FF"/>
                </w:rPr>
                <w:t>N 206-ПП</w:t>
              </w:r>
            </w:hyperlink>
            <w:r>
              <w:rPr>
                <w:color w:val="392C69"/>
              </w:rPr>
              <w:t xml:space="preserve">, от 20.12.2018 </w:t>
            </w:r>
            <w:hyperlink r:id="rId18" w:history="1">
              <w:r>
                <w:rPr>
                  <w:color w:val="0000FF"/>
                </w:rPr>
                <w:t>N 917-ПП</w:t>
              </w:r>
            </w:hyperlink>
            <w:r>
              <w:rPr>
                <w:color w:val="392C69"/>
              </w:rPr>
              <w:t xml:space="preserve">, от 12.04.2019 </w:t>
            </w:r>
            <w:hyperlink r:id="rId19" w:history="1">
              <w:r>
                <w:rPr>
                  <w:color w:val="0000FF"/>
                </w:rPr>
                <w:t>N 212-ПП</w:t>
              </w:r>
            </w:hyperlink>
            <w:r>
              <w:rPr>
                <w:color w:val="392C69"/>
              </w:rPr>
              <w:t>,</w:t>
            </w:r>
          </w:p>
          <w:p w:rsidR="00F640B6" w:rsidRDefault="00F640B6">
            <w:pPr>
              <w:pStyle w:val="ConsPlusNormal"/>
              <w:jc w:val="center"/>
            </w:pPr>
            <w:r>
              <w:rPr>
                <w:color w:val="392C69"/>
              </w:rPr>
              <w:t xml:space="preserve">от 27.09.2019 </w:t>
            </w:r>
            <w:hyperlink r:id="rId20" w:history="1">
              <w:r>
                <w:rPr>
                  <w:color w:val="0000FF"/>
                </w:rPr>
                <w:t>N 629-ПП</w:t>
              </w:r>
            </w:hyperlink>
            <w:r>
              <w:rPr>
                <w:color w:val="392C69"/>
              </w:rPr>
              <w:t xml:space="preserve">, от 19.12.2019 </w:t>
            </w:r>
            <w:hyperlink r:id="rId21" w:history="1">
              <w:r>
                <w:rPr>
                  <w:color w:val="0000FF"/>
                </w:rPr>
                <w:t>N 949-ПП</w:t>
              </w:r>
            </w:hyperlink>
            <w:r>
              <w:rPr>
                <w:color w:val="392C69"/>
              </w:rPr>
              <w:t>)</w:t>
            </w:r>
          </w:p>
        </w:tc>
      </w:tr>
    </w:tbl>
    <w:p w:rsidR="00F640B6" w:rsidRDefault="00F640B6">
      <w:pPr>
        <w:pStyle w:val="ConsPlusNormal"/>
      </w:pPr>
    </w:p>
    <w:p w:rsidR="00F640B6" w:rsidRDefault="00F640B6">
      <w:pPr>
        <w:pStyle w:val="ConsPlusNormal"/>
        <w:ind w:firstLine="540"/>
        <w:jc w:val="both"/>
      </w:pPr>
      <w:r>
        <w:t xml:space="preserve">1. </w:t>
      </w:r>
      <w:proofErr w:type="gramStart"/>
      <w: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субсидий некоммерческим организациям, не являющимся государственными и муниципальными учреждениями, в сфере культуры на реализацию творческих и социально-культурных проектов (мероприятий), для направления Министерством культуры Свердловской области средств областного бюджета в форме субсидий некоммерческим организациям, не являющимся государственными и муниципальными учреждениями</w:t>
      </w:r>
      <w:proofErr w:type="gramEnd"/>
      <w:r>
        <w:t>, в сфере культуры на реализацию мероприятий государственной программы.</w:t>
      </w:r>
    </w:p>
    <w:p w:rsidR="00F640B6" w:rsidRDefault="00F640B6">
      <w:pPr>
        <w:pStyle w:val="ConsPlusNormal"/>
        <w:jc w:val="both"/>
      </w:pPr>
      <w:r>
        <w:t xml:space="preserve">(в ред. Постановлений Правительства Свердловской области от 29.04.2015 </w:t>
      </w:r>
      <w:hyperlink r:id="rId22" w:history="1">
        <w:r>
          <w:rPr>
            <w:color w:val="0000FF"/>
          </w:rPr>
          <w:t>N 321-ПП</w:t>
        </w:r>
      </w:hyperlink>
      <w:r>
        <w:t xml:space="preserve">, от 05.08.2015 </w:t>
      </w:r>
      <w:hyperlink r:id="rId23" w:history="1">
        <w:r>
          <w:rPr>
            <w:color w:val="0000FF"/>
          </w:rPr>
          <w:t>N 705-ПП</w:t>
        </w:r>
      </w:hyperlink>
      <w:r>
        <w:t xml:space="preserve">, от 17.12.2015 </w:t>
      </w:r>
      <w:hyperlink r:id="rId24" w:history="1">
        <w:r>
          <w:rPr>
            <w:color w:val="0000FF"/>
          </w:rPr>
          <w:t>N 1130-ПП</w:t>
        </w:r>
      </w:hyperlink>
      <w:r>
        <w:t xml:space="preserve">, от 29.12.2016 </w:t>
      </w:r>
      <w:hyperlink r:id="rId25" w:history="1">
        <w:r>
          <w:rPr>
            <w:color w:val="0000FF"/>
          </w:rPr>
          <w:t>N 962-ПП</w:t>
        </w:r>
      </w:hyperlink>
      <w:r>
        <w:t xml:space="preserve">, </w:t>
      </w:r>
      <w:proofErr w:type="gramStart"/>
      <w:r>
        <w:t>от</w:t>
      </w:r>
      <w:proofErr w:type="gramEnd"/>
      <w:r>
        <w:t xml:space="preserve"> 27.09.2019 </w:t>
      </w:r>
      <w:hyperlink r:id="rId26" w:history="1">
        <w:r>
          <w:rPr>
            <w:color w:val="0000FF"/>
          </w:rPr>
          <w:t>N 629-ПП</w:t>
        </w:r>
      </w:hyperlink>
      <w:r>
        <w:t>)</w:t>
      </w:r>
    </w:p>
    <w:p w:rsidR="00F640B6" w:rsidRDefault="00F640B6">
      <w:pPr>
        <w:pStyle w:val="ConsPlusNormal"/>
        <w:spacing w:before="220"/>
        <w:ind w:firstLine="540"/>
        <w:jc w:val="both"/>
      </w:pPr>
      <w:r>
        <w:t xml:space="preserve">2. </w:t>
      </w:r>
      <w:proofErr w:type="gramStart"/>
      <w:r>
        <w:t>Настоящий порядок регламентирует процедуру проведения конкурсного отбора и определяет условия предоставления из областного бюджета субсидий некоммерческим организациям, не являющимся государственными и муниципальными учреждениями, в сфере культуры на реализацию творческих и социально-культурных проектов (мероприятий) (далее - субсидии) в целях содействия укреплению единства российской нации, гармонизации межэтнических и межконфессиональных отношений, этнокультурному развитию, взаимодействия с национально-культурными общественными объединениями и казачеством в Свердловской области, повышения</w:t>
      </w:r>
      <w:proofErr w:type="gramEnd"/>
      <w:r>
        <w:t xml:space="preserve"> </w:t>
      </w:r>
      <w:proofErr w:type="gramStart"/>
      <w:r>
        <w:t>доступности и качества услуг, оказываемых населению в сфере культуры, формирования привлекательного имиджа Свердловской области средствами культуры и искусства, на поддержку творческих проектов, видов и жанров профессионального искусства, литературы и культуры, оказывающих возвышающее влияние на личность и поддержку процессов, способствующих росту престижа культуры Свердловской области в Российской Федерации и за рубежом, а также на реализацию творческих проектов, направленных на укрепление российской</w:t>
      </w:r>
      <w:proofErr w:type="gramEnd"/>
      <w:r>
        <w:t xml:space="preserve"> </w:t>
      </w:r>
      <w:proofErr w:type="gramStart"/>
      <w:r>
        <w:t>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в целях достижения результатов региональной составляющей национального проекта "Культура", установленных региональным проектом "Создание условий для реализации творческого потенциала нации" ("Творческие люди"),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w:t>
      </w:r>
      <w:proofErr w:type="gramEnd"/>
      <w:r>
        <w:t xml:space="preserve"> 18.</w:t>
      </w:r>
    </w:p>
    <w:p w:rsidR="00F640B6" w:rsidRDefault="00F640B6">
      <w:pPr>
        <w:pStyle w:val="ConsPlusNormal"/>
        <w:jc w:val="both"/>
      </w:pPr>
      <w:r>
        <w:lastRenderedPageBreak/>
        <w:t xml:space="preserve">(п. 2 в ред. </w:t>
      </w:r>
      <w:hyperlink r:id="rId27" w:history="1">
        <w:r>
          <w:rPr>
            <w:color w:val="0000FF"/>
          </w:rPr>
          <w:t>Постановления</w:t>
        </w:r>
      </w:hyperlink>
      <w:r>
        <w:t xml:space="preserve"> Правительства Свердловской области от 19.12.2019 N 949-ПП)</w:t>
      </w:r>
    </w:p>
    <w:p w:rsidR="00F640B6" w:rsidRDefault="00F640B6">
      <w:pPr>
        <w:pStyle w:val="ConsPlusNormal"/>
        <w:spacing w:before="220"/>
        <w:ind w:firstLine="540"/>
        <w:jc w:val="both"/>
      </w:pPr>
      <w:r>
        <w:t xml:space="preserve">3. Настоящий Порядок разработан в соответствии со </w:t>
      </w:r>
      <w:hyperlink r:id="rId28" w:history="1">
        <w:r>
          <w:rPr>
            <w:color w:val="0000FF"/>
          </w:rPr>
          <w:t>статьей 78.1</w:t>
        </w:r>
      </w:hyperlink>
      <w:r>
        <w:t xml:space="preserve"> Бюджетного кодекса Российской Федерации, </w:t>
      </w:r>
      <w:hyperlink r:id="rId29" w:history="1">
        <w:r>
          <w:rPr>
            <w:color w:val="0000FF"/>
          </w:rPr>
          <w:t>Законом</w:t>
        </w:r>
      </w:hyperlink>
      <w:r>
        <w:t xml:space="preserve"> Свердловской области от 22 июля 1997 года N 43-ОЗ "О культурной деятельности на территории Свердловской области", </w:t>
      </w:r>
      <w:hyperlink r:id="rId30" w:history="1">
        <w:r>
          <w:rPr>
            <w:color w:val="0000FF"/>
          </w:rPr>
          <w:t>Законом</w:t>
        </w:r>
      </w:hyperlink>
      <w:r>
        <w:t xml:space="preserve"> Свердловской области от 27 января 2012 года N 4-ОЗ "О государственной поддержке некоммерческих организаций в Свердловской области".</w:t>
      </w:r>
    </w:p>
    <w:p w:rsidR="00F640B6" w:rsidRDefault="00F640B6">
      <w:pPr>
        <w:pStyle w:val="ConsPlusNormal"/>
        <w:spacing w:before="220"/>
        <w:ind w:firstLine="540"/>
        <w:jc w:val="both"/>
      </w:pPr>
      <w:r>
        <w:t>4. Предоставление субсидий некоммерческим организациям, не являющимся государственными и муниципальными учреждениями, в сфере культуры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F640B6" w:rsidRDefault="00F640B6">
      <w:pPr>
        <w:pStyle w:val="ConsPlusNormal"/>
        <w:jc w:val="both"/>
      </w:pPr>
      <w:r>
        <w:t>(</w:t>
      </w:r>
      <w:proofErr w:type="gramStart"/>
      <w:r>
        <w:t>в</w:t>
      </w:r>
      <w:proofErr w:type="gramEnd"/>
      <w:r>
        <w:t xml:space="preserve"> ред. Постановлений Правительства Свердловской области от 29.04.2015 </w:t>
      </w:r>
      <w:hyperlink r:id="rId31" w:history="1">
        <w:r>
          <w:rPr>
            <w:color w:val="0000FF"/>
          </w:rPr>
          <w:t>N 321-ПП</w:t>
        </w:r>
      </w:hyperlink>
      <w:r>
        <w:t xml:space="preserve">, от 05.08.2015 </w:t>
      </w:r>
      <w:hyperlink r:id="rId32" w:history="1">
        <w:r>
          <w:rPr>
            <w:color w:val="0000FF"/>
          </w:rPr>
          <w:t>N 705-ПП</w:t>
        </w:r>
      </w:hyperlink>
      <w:r>
        <w:t xml:space="preserve">, от 17.12.2015 </w:t>
      </w:r>
      <w:hyperlink r:id="rId33" w:history="1">
        <w:r>
          <w:rPr>
            <w:color w:val="0000FF"/>
          </w:rPr>
          <w:t>N 1130-ПП</w:t>
        </w:r>
      </w:hyperlink>
      <w:r>
        <w:t xml:space="preserve">, от 16.08.2016 </w:t>
      </w:r>
      <w:hyperlink r:id="rId34" w:history="1">
        <w:r>
          <w:rPr>
            <w:color w:val="0000FF"/>
          </w:rPr>
          <w:t>N 575-ПП</w:t>
        </w:r>
      </w:hyperlink>
      <w:r>
        <w:t xml:space="preserve">, от 19.04.2018 </w:t>
      </w:r>
      <w:hyperlink r:id="rId35" w:history="1">
        <w:r>
          <w:rPr>
            <w:color w:val="0000FF"/>
          </w:rPr>
          <w:t>N 206-ПП</w:t>
        </w:r>
      </w:hyperlink>
      <w:r>
        <w:t xml:space="preserve">, от 27.09.2019 </w:t>
      </w:r>
      <w:hyperlink r:id="rId36" w:history="1">
        <w:r>
          <w:rPr>
            <w:color w:val="0000FF"/>
          </w:rPr>
          <w:t>N 629-ПП</w:t>
        </w:r>
      </w:hyperlink>
      <w:r>
        <w:t>)</w:t>
      </w:r>
    </w:p>
    <w:p w:rsidR="00F640B6" w:rsidRDefault="00F640B6">
      <w:pPr>
        <w:pStyle w:val="ConsPlusNormal"/>
        <w:spacing w:before="220"/>
        <w:ind w:firstLine="540"/>
        <w:jc w:val="both"/>
      </w:pPr>
      <w:r>
        <w:t>5. Главным распорядителем средств областного бюджета в форме субсидий является Министерство культуры Свердловской области (далее - Министерство).</w:t>
      </w:r>
    </w:p>
    <w:p w:rsidR="00F640B6" w:rsidRDefault="00F640B6">
      <w:pPr>
        <w:pStyle w:val="ConsPlusNormal"/>
        <w:jc w:val="both"/>
      </w:pPr>
      <w:r>
        <w:t>(</w:t>
      </w:r>
      <w:proofErr w:type="gramStart"/>
      <w:r>
        <w:t>в</w:t>
      </w:r>
      <w:proofErr w:type="gramEnd"/>
      <w:r>
        <w:t xml:space="preserve"> ред. Постановлений Правительства Свердловской области от 17.12.2015 </w:t>
      </w:r>
      <w:hyperlink r:id="rId37" w:history="1">
        <w:r>
          <w:rPr>
            <w:color w:val="0000FF"/>
          </w:rPr>
          <w:t>N 1130-ПП</w:t>
        </w:r>
      </w:hyperlink>
      <w:r>
        <w:t xml:space="preserve">, от 27.09.2019 </w:t>
      </w:r>
      <w:hyperlink r:id="rId38" w:history="1">
        <w:r>
          <w:rPr>
            <w:color w:val="0000FF"/>
          </w:rPr>
          <w:t>N 629-ПП</w:t>
        </w:r>
      </w:hyperlink>
      <w:r>
        <w:t>)</w:t>
      </w:r>
    </w:p>
    <w:p w:rsidR="00F640B6" w:rsidRDefault="00F640B6">
      <w:pPr>
        <w:pStyle w:val="ConsPlusNormal"/>
        <w:spacing w:before="220"/>
        <w:ind w:firstLine="540"/>
        <w:jc w:val="both"/>
      </w:pPr>
      <w:r>
        <w:t>6. Средства областного бюджета в форме субсидий предоставляются некоммерческим организациям, не являющимся государственными и муниципальными учреждениями, в сфере культуры, прошедшим конкурсный отбор, на финансовое обеспечение затрат по реализации планируемых к проведению (реализации) творческих и социально-культурных проектов (мероприятий) с последующим подтверждением использования бюджетных сре</w:t>
      </w:r>
      <w:proofErr w:type="gramStart"/>
      <w:r>
        <w:t>дств в с</w:t>
      </w:r>
      <w:proofErr w:type="gramEnd"/>
      <w:r>
        <w:t>оответствии с условиями и целями их предоставления.</w:t>
      </w:r>
    </w:p>
    <w:p w:rsidR="00F640B6" w:rsidRDefault="00F640B6">
      <w:pPr>
        <w:pStyle w:val="ConsPlusNormal"/>
        <w:jc w:val="both"/>
      </w:pPr>
      <w:r>
        <w:t>(</w:t>
      </w:r>
      <w:proofErr w:type="gramStart"/>
      <w:r>
        <w:t>в</w:t>
      </w:r>
      <w:proofErr w:type="gramEnd"/>
      <w:r>
        <w:t xml:space="preserve"> ред. Постановлений Правительства Свердловской области от 12.05.2017 </w:t>
      </w:r>
      <w:hyperlink r:id="rId39" w:history="1">
        <w:r>
          <w:rPr>
            <w:color w:val="0000FF"/>
          </w:rPr>
          <w:t>N 322-ПП</w:t>
        </w:r>
      </w:hyperlink>
      <w:r>
        <w:t xml:space="preserve">, от 27.09.2019 </w:t>
      </w:r>
      <w:hyperlink r:id="rId40" w:history="1">
        <w:r>
          <w:rPr>
            <w:color w:val="0000FF"/>
          </w:rPr>
          <w:t>N 629-ПП</w:t>
        </w:r>
      </w:hyperlink>
      <w:r>
        <w:t>)</w:t>
      </w:r>
    </w:p>
    <w:p w:rsidR="00F640B6" w:rsidRDefault="00F640B6">
      <w:pPr>
        <w:pStyle w:val="ConsPlusNormal"/>
        <w:spacing w:before="220"/>
        <w:ind w:firstLine="540"/>
        <w:jc w:val="both"/>
      </w:pPr>
      <w:bookmarkStart w:id="0" w:name="P33"/>
      <w:bookmarkEnd w:id="0"/>
      <w:r>
        <w:t xml:space="preserve">7. Право на получение субсидий имеют </w:t>
      </w:r>
      <w:proofErr w:type="gramStart"/>
      <w:r>
        <w:t>некоммерческие</w:t>
      </w:r>
      <w:proofErr w:type="gramEnd"/>
      <w:r>
        <w:t xml:space="preserve"> организации, не являющиеся государственными и муниципальными учреждениями, в сфере культуры (далее - некоммерческие организации):</w:t>
      </w:r>
    </w:p>
    <w:p w:rsidR="00F640B6" w:rsidRDefault="00F640B6">
      <w:pPr>
        <w:pStyle w:val="ConsPlusNormal"/>
        <w:jc w:val="both"/>
      </w:pPr>
      <w:r>
        <w:t xml:space="preserve">(в ред. Постановлений Правительства Свердловской области от 29.04.2015 </w:t>
      </w:r>
      <w:hyperlink r:id="rId41" w:history="1">
        <w:r>
          <w:rPr>
            <w:color w:val="0000FF"/>
          </w:rPr>
          <w:t>N 321-ПП</w:t>
        </w:r>
      </w:hyperlink>
      <w:r>
        <w:t xml:space="preserve">, от 05.08.2015 </w:t>
      </w:r>
      <w:hyperlink r:id="rId42" w:history="1">
        <w:r>
          <w:rPr>
            <w:color w:val="0000FF"/>
          </w:rPr>
          <w:t>N 705-ПП</w:t>
        </w:r>
      </w:hyperlink>
      <w:r>
        <w:t>)</w:t>
      </w:r>
    </w:p>
    <w:p w:rsidR="00F640B6" w:rsidRDefault="00F640B6">
      <w:pPr>
        <w:pStyle w:val="ConsPlusNormal"/>
        <w:spacing w:before="220"/>
        <w:ind w:firstLine="540"/>
        <w:jc w:val="both"/>
      </w:pPr>
      <w:proofErr w:type="gramStart"/>
      <w:r>
        <w:t>1) зарегистрированные на территории Свердловской области;</w:t>
      </w:r>
      <w:proofErr w:type="gramEnd"/>
    </w:p>
    <w:p w:rsidR="00F640B6" w:rsidRDefault="00F640B6">
      <w:pPr>
        <w:pStyle w:val="ConsPlusNormal"/>
        <w:spacing w:before="220"/>
        <w:ind w:firstLine="540"/>
        <w:jc w:val="both"/>
      </w:pPr>
      <w:r>
        <w:t>2) не являющиеся религиозными организациями, политическими партиями, их объединениями и союзами;</w:t>
      </w:r>
    </w:p>
    <w:p w:rsidR="00F640B6" w:rsidRDefault="00F640B6">
      <w:pPr>
        <w:pStyle w:val="ConsPlusNormal"/>
        <w:jc w:val="both"/>
      </w:pPr>
      <w:r>
        <w:t xml:space="preserve">(в ред. </w:t>
      </w:r>
      <w:hyperlink r:id="rId43" w:history="1">
        <w:r>
          <w:rPr>
            <w:color w:val="0000FF"/>
          </w:rPr>
          <w:t>Постановления</w:t>
        </w:r>
      </w:hyperlink>
      <w:r>
        <w:t xml:space="preserve"> Правительства Свердловской области от 20.10.2014 N 876-ПП)</w:t>
      </w:r>
    </w:p>
    <w:p w:rsidR="00F640B6" w:rsidRDefault="00F640B6">
      <w:pPr>
        <w:pStyle w:val="ConsPlusNormal"/>
        <w:spacing w:before="220"/>
        <w:ind w:firstLine="540"/>
        <w:jc w:val="both"/>
      </w:pPr>
      <w:r>
        <w:t>3) не находящиеся в состоянии ликвидации и не имеющие решения Арбитражного суда Свердловской области о признании организации банкротом и об открытии конкурсного производства, а также не имеющие задолженности по начисленным налогам, сборам и иным обязательным платежам в бюджеты бюджетной системы Российской Федерации;</w:t>
      </w:r>
    </w:p>
    <w:p w:rsidR="00F640B6" w:rsidRDefault="00F640B6">
      <w:pPr>
        <w:pStyle w:val="ConsPlusNormal"/>
        <w:spacing w:before="220"/>
        <w:ind w:firstLine="540"/>
        <w:jc w:val="both"/>
      </w:pPr>
      <w:bookmarkStart w:id="1" w:name="P39"/>
      <w:bookmarkEnd w:id="1"/>
      <w:r>
        <w:t xml:space="preserve">4) </w:t>
      </w:r>
      <w:proofErr w:type="gramStart"/>
      <w:r>
        <w:t>отвечающие</w:t>
      </w:r>
      <w:proofErr w:type="gramEnd"/>
      <w:r>
        <w:t xml:space="preserve"> одному из нижеперечисленных признаков:</w:t>
      </w:r>
    </w:p>
    <w:p w:rsidR="00F640B6" w:rsidRDefault="00F640B6">
      <w:pPr>
        <w:pStyle w:val="ConsPlusNormal"/>
        <w:spacing w:before="220"/>
        <w:ind w:firstLine="540"/>
        <w:jc w:val="both"/>
      </w:pPr>
      <w:r>
        <w:t>осуществляющие в соответствии с учредительными документами деятельность в сфере культуры и искусства в форме общественных объединений творческих работников и их союзов, ассоциаций;</w:t>
      </w:r>
    </w:p>
    <w:p w:rsidR="00F640B6" w:rsidRDefault="00F640B6">
      <w:pPr>
        <w:pStyle w:val="ConsPlusNormal"/>
        <w:spacing w:before="220"/>
        <w:ind w:firstLine="540"/>
        <w:jc w:val="both"/>
      </w:pPr>
      <w:r>
        <w:t>осуществляющие в соответствии с учредительными документами деятельность по развитию межнационального сотрудничества, сохранению и защите самобытности, культуры, языков и традиций народов Российской Федерации, по укреплению межэтнических и межконфессиональных отношений, профилактике экстремизма и ксенофобии;</w:t>
      </w:r>
    </w:p>
    <w:p w:rsidR="00F640B6" w:rsidRDefault="00F640B6">
      <w:pPr>
        <w:pStyle w:val="ConsPlusNormal"/>
        <w:spacing w:before="220"/>
        <w:ind w:firstLine="540"/>
        <w:jc w:val="both"/>
      </w:pPr>
      <w:proofErr w:type="gramStart"/>
      <w:r>
        <w:lastRenderedPageBreak/>
        <w:t>осуществляющие в соответствии с учредительными документами деятельность по развитию межнационального сотрудничества, сохранению и защите самобытности, культуры, языков и традиций народов Российской Федерации, по укреплению межэтнических и межконфессиональных отношений, профилактике экстремизма и ксенофобии, и имеющие на своей базе работающие национальные коллективы любительского художественного творчества;</w:t>
      </w:r>
      <w:proofErr w:type="gramEnd"/>
    </w:p>
    <w:p w:rsidR="00F640B6" w:rsidRDefault="00F640B6">
      <w:pPr>
        <w:pStyle w:val="ConsPlusNormal"/>
        <w:spacing w:before="220"/>
        <w:ind w:firstLine="540"/>
        <w:jc w:val="both"/>
      </w:pPr>
      <w:proofErr w:type="gramStart"/>
      <w:r>
        <w:t>осуществляющие в соответствии с учредительными документами деятельность по популяризации и развитию самобытной казачьей культуры.</w:t>
      </w:r>
      <w:proofErr w:type="gramEnd"/>
    </w:p>
    <w:p w:rsidR="00F640B6" w:rsidRDefault="00F640B6">
      <w:pPr>
        <w:pStyle w:val="ConsPlusNormal"/>
        <w:spacing w:before="220"/>
        <w:ind w:firstLine="540"/>
        <w:jc w:val="both"/>
      </w:pPr>
      <w:bookmarkStart w:id="2" w:name="P44"/>
      <w:bookmarkEnd w:id="2"/>
      <w:r>
        <w:t>8. Субсидии предоставляются некоммерческим организациям, прошедшим конкурсный отбор, на безвозмездной основе на реализацию:</w:t>
      </w:r>
    </w:p>
    <w:p w:rsidR="00F640B6" w:rsidRDefault="00F640B6">
      <w:pPr>
        <w:pStyle w:val="ConsPlusNormal"/>
        <w:spacing w:before="220"/>
        <w:ind w:firstLine="540"/>
        <w:jc w:val="both"/>
      </w:pPr>
      <w:r>
        <w:t xml:space="preserve">1) </w:t>
      </w:r>
      <w:proofErr w:type="gramStart"/>
      <w:r>
        <w:t>планируемых</w:t>
      </w:r>
      <w:proofErr w:type="gramEnd"/>
      <w:r>
        <w:t xml:space="preserve"> к проведению (реализации) творческих проектов (мероприятий), направленных на:</w:t>
      </w:r>
    </w:p>
    <w:p w:rsidR="00F640B6" w:rsidRDefault="00F640B6">
      <w:pPr>
        <w:pStyle w:val="ConsPlusNormal"/>
        <w:spacing w:before="220"/>
        <w:ind w:firstLine="540"/>
        <w:jc w:val="both"/>
      </w:pPr>
      <w:r>
        <w:t>повышение культурного уровня населения;</w:t>
      </w:r>
    </w:p>
    <w:p w:rsidR="00F640B6" w:rsidRDefault="00F640B6">
      <w:pPr>
        <w:pStyle w:val="ConsPlusNormal"/>
        <w:spacing w:before="220"/>
        <w:ind w:firstLine="540"/>
        <w:jc w:val="both"/>
      </w:pPr>
      <w:r>
        <w:t>развитие межрегионального и международного сотрудничества;</w:t>
      </w:r>
    </w:p>
    <w:p w:rsidR="00F640B6" w:rsidRDefault="00F640B6">
      <w:pPr>
        <w:pStyle w:val="ConsPlusNormal"/>
        <w:spacing w:before="220"/>
        <w:ind w:firstLine="540"/>
        <w:jc w:val="both"/>
      </w:pPr>
      <w:r>
        <w:t>поддержку и развитие работающих на базе некоммерческих организаций творческих коллективов;</w:t>
      </w:r>
    </w:p>
    <w:p w:rsidR="00F640B6" w:rsidRDefault="00F640B6">
      <w:pPr>
        <w:pStyle w:val="ConsPlusNormal"/>
        <w:spacing w:before="220"/>
        <w:ind w:firstLine="540"/>
        <w:jc w:val="both"/>
      </w:pPr>
      <w:r>
        <w:t>повышение квалификации творческих работников, работающих в составе некоммерческих организаций;</w:t>
      </w:r>
    </w:p>
    <w:p w:rsidR="00F640B6" w:rsidRDefault="00F640B6">
      <w:pPr>
        <w:pStyle w:val="ConsPlusNormal"/>
        <w:spacing w:before="220"/>
        <w:ind w:firstLine="540"/>
        <w:jc w:val="both"/>
      </w:pPr>
      <w:r>
        <w:t>увековечение памяти выдающихся деятелей культуры и искусства Свердловской области;</w:t>
      </w:r>
    </w:p>
    <w:p w:rsidR="00F640B6" w:rsidRDefault="00F640B6">
      <w:pPr>
        <w:pStyle w:val="ConsPlusNormal"/>
        <w:spacing w:before="220"/>
        <w:ind w:firstLine="540"/>
        <w:jc w:val="both"/>
      </w:pPr>
      <w:r>
        <w:t xml:space="preserve">2) </w:t>
      </w:r>
      <w:proofErr w:type="gramStart"/>
      <w:r>
        <w:t>планируемых</w:t>
      </w:r>
      <w:proofErr w:type="gramEnd"/>
      <w:r>
        <w:t xml:space="preserve"> к проведению (реализации) социально-культурных проектов (мероприятий), направленных на:</w:t>
      </w:r>
    </w:p>
    <w:p w:rsidR="00F640B6" w:rsidRDefault="00F640B6">
      <w:pPr>
        <w:pStyle w:val="ConsPlusNormal"/>
        <w:spacing w:before="220"/>
        <w:ind w:firstLine="540"/>
        <w:jc w:val="both"/>
      </w:pPr>
      <w:r>
        <w:t>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w:t>
      </w:r>
    </w:p>
    <w:p w:rsidR="00F640B6" w:rsidRDefault="00F640B6">
      <w:pPr>
        <w:pStyle w:val="ConsPlusNormal"/>
        <w:spacing w:before="220"/>
        <w:ind w:firstLine="540"/>
        <w:jc w:val="both"/>
      </w:pPr>
      <w:r>
        <w:t xml:space="preserve">популяризацию и развитие </w:t>
      </w:r>
      <w:proofErr w:type="gramStart"/>
      <w:r>
        <w:t>самобытной</w:t>
      </w:r>
      <w:proofErr w:type="gramEnd"/>
      <w:r>
        <w:t xml:space="preserve"> казачьей культуры;</w:t>
      </w:r>
    </w:p>
    <w:p w:rsidR="00F640B6" w:rsidRDefault="00F640B6">
      <w:pPr>
        <w:pStyle w:val="ConsPlusNormal"/>
        <w:spacing w:before="220"/>
        <w:ind w:firstLine="540"/>
        <w:jc w:val="both"/>
      </w:pPr>
      <w:r>
        <w:t>поддержку и развитие работающих на базе этих организаций национальных коллективов любительского художественного творчества для пошива и приобретения сценической одежды, обуви, музыкальных инструментов и специального оборудования:</w:t>
      </w:r>
    </w:p>
    <w:p w:rsidR="00F640B6" w:rsidRDefault="00F640B6">
      <w:pPr>
        <w:pStyle w:val="ConsPlusNormal"/>
        <w:spacing w:before="220"/>
        <w:ind w:firstLine="540"/>
        <w:jc w:val="both"/>
      </w:pPr>
      <w:r>
        <w:t xml:space="preserve">абзац исключен. - </w:t>
      </w:r>
      <w:hyperlink r:id="rId44" w:history="1">
        <w:r>
          <w:rPr>
            <w:color w:val="0000FF"/>
          </w:rPr>
          <w:t>Постановление</w:t>
        </w:r>
      </w:hyperlink>
      <w:r>
        <w:t xml:space="preserve"> Правительства Свердловской области от 20.10.2014 N 876-ПП.</w:t>
      </w:r>
    </w:p>
    <w:p w:rsidR="00F640B6" w:rsidRDefault="00F640B6">
      <w:pPr>
        <w:pStyle w:val="ConsPlusNormal"/>
        <w:spacing w:before="220"/>
        <w:ind w:firstLine="540"/>
        <w:jc w:val="both"/>
      </w:pPr>
      <w:r>
        <w:t xml:space="preserve">9. Министерство ежегодно проводит конкурсный отбор, по результатам которого некоммерческим организациям предоставляются субсидии на реализацию </w:t>
      </w:r>
      <w:proofErr w:type="gramStart"/>
      <w:r>
        <w:t>творческих</w:t>
      </w:r>
      <w:proofErr w:type="gramEnd"/>
      <w:r>
        <w:t xml:space="preserve"> и социально-культурных проектов (мероприятий).</w:t>
      </w:r>
    </w:p>
    <w:p w:rsidR="00F640B6" w:rsidRDefault="00F640B6">
      <w:pPr>
        <w:pStyle w:val="ConsPlusNormal"/>
        <w:spacing w:before="220"/>
        <w:ind w:firstLine="540"/>
        <w:jc w:val="both"/>
      </w:pPr>
      <w:r>
        <w:t>Для проведения конкурсного отбора Министерство ежегодно:</w:t>
      </w:r>
    </w:p>
    <w:p w:rsidR="00F640B6" w:rsidRDefault="00F640B6">
      <w:pPr>
        <w:pStyle w:val="ConsPlusNormal"/>
        <w:spacing w:before="220"/>
        <w:ind w:firstLine="540"/>
        <w:jc w:val="both"/>
      </w:pPr>
      <w:r>
        <w:t xml:space="preserve">1) создает комиссии по проведению конкурсного отбора, по результатам которого некоммерческим организациям предоставляются субсидии на реализацию </w:t>
      </w:r>
      <w:proofErr w:type="gramStart"/>
      <w:r>
        <w:t>творческих</w:t>
      </w:r>
      <w:proofErr w:type="gramEnd"/>
      <w:r>
        <w:t xml:space="preserve"> и социально-культурных проектов (мероприятий) по направлениям, указанным в </w:t>
      </w:r>
      <w:hyperlink w:anchor="P44" w:history="1">
        <w:r>
          <w:rPr>
            <w:color w:val="0000FF"/>
          </w:rPr>
          <w:t>пункте 8</w:t>
        </w:r>
      </w:hyperlink>
      <w:r>
        <w:t xml:space="preserve"> настоящего Порядка (далее - Комиссии);</w:t>
      </w:r>
    </w:p>
    <w:p w:rsidR="00F640B6" w:rsidRDefault="00F640B6">
      <w:pPr>
        <w:pStyle w:val="ConsPlusNormal"/>
        <w:spacing w:before="220"/>
        <w:ind w:firstLine="540"/>
        <w:jc w:val="both"/>
      </w:pPr>
      <w:r>
        <w:t xml:space="preserve">2) утверждает максимальный размер субсидии на один проект для каждого направления, указанного в </w:t>
      </w:r>
      <w:hyperlink w:anchor="P44" w:history="1">
        <w:r>
          <w:rPr>
            <w:color w:val="0000FF"/>
          </w:rPr>
          <w:t>пункте 8</w:t>
        </w:r>
      </w:hyperlink>
      <w:r>
        <w:t xml:space="preserve"> настоящего Порядка (далее - направления конкурсного отбора), </w:t>
      </w:r>
      <w:proofErr w:type="gramStart"/>
      <w:r>
        <w:t>исходя из утвержденных бюджетных ассигнований и лимитов бюджетных обязательств на предоставление субсидий и размещает</w:t>
      </w:r>
      <w:proofErr w:type="gramEnd"/>
      <w:r>
        <w:t xml:space="preserve"> информацию на официальном сайте Министерства;</w:t>
      </w:r>
    </w:p>
    <w:p w:rsidR="00F640B6" w:rsidRDefault="00F640B6">
      <w:pPr>
        <w:pStyle w:val="ConsPlusNormal"/>
        <w:spacing w:before="220"/>
        <w:ind w:firstLine="540"/>
        <w:jc w:val="both"/>
      </w:pPr>
      <w:r>
        <w:lastRenderedPageBreak/>
        <w:t>3) устанавливает дату начала приема документов некоммерческих организаций на участие в конкурсном отборе;</w:t>
      </w:r>
    </w:p>
    <w:p w:rsidR="00F640B6" w:rsidRDefault="00F640B6">
      <w:pPr>
        <w:pStyle w:val="ConsPlusNormal"/>
        <w:spacing w:before="220"/>
        <w:ind w:firstLine="540"/>
        <w:jc w:val="both"/>
      </w:pPr>
      <w:proofErr w:type="gramStart"/>
      <w:r>
        <w:t>4) размещает извещение о начале приема документов некоммерческих организаций на официальном сайте Министерства www.mkso.ru и иных информационных ресурсах в информационно-телекоммуникационной сети Интернет с указанием времени и места приема документов на участие в конкурсном отборе, почтового адреса для направления документов на участие в конкурсном отборе и запросов о разъяснении порядка подготовки таких документов, а также контактных телефонов для получения</w:t>
      </w:r>
      <w:proofErr w:type="gramEnd"/>
      <w:r>
        <w:t xml:space="preserve"> устных консультаций по вопросам подготовки документов на участие в конкурсном отборе не </w:t>
      </w:r>
      <w:proofErr w:type="gramStart"/>
      <w:r>
        <w:t>позднее</w:t>
      </w:r>
      <w:proofErr w:type="gramEnd"/>
      <w:r>
        <w:t xml:space="preserve"> чем за 5 календарных дней до даты начала приема документов;</w:t>
      </w:r>
    </w:p>
    <w:p w:rsidR="00F640B6" w:rsidRDefault="00F640B6">
      <w:pPr>
        <w:pStyle w:val="ConsPlusNormal"/>
        <w:jc w:val="both"/>
      </w:pPr>
      <w:r>
        <w:t xml:space="preserve">(в ред. Постановлений Правительства Свердловской области от 25.12.2014 </w:t>
      </w:r>
      <w:hyperlink r:id="rId45" w:history="1">
        <w:r>
          <w:rPr>
            <w:color w:val="0000FF"/>
          </w:rPr>
          <w:t>N 1211-ПП</w:t>
        </w:r>
      </w:hyperlink>
      <w:r>
        <w:t xml:space="preserve">, от 19.12.2019 </w:t>
      </w:r>
      <w:hyperlink r:id="rId46" w:history="1">
        <w:r>
          <w:rPr>
            <w:color w:val="0000FF"/>
          </w:rPr>
          <w:t>N 949-ПП</w:t>
        </w:r>
      </w:hyperlink>
      <w:r>
        <w:t>)</w:t>
      </w:r>
    </w:p>
    <w:p w:rsidR="00F640B6" w:rsidRDefault="00F640B6">
      <w:pPr>
        <w:pStyle w:val="ConsPlusNormal"/>
        <w:spacing w:before="220"/>
        <w:ind w:firstLine="540"/>
        <w:jc w:val="both"/>
      </w:pPr>
      <w:r>
        <w:t xml:space="preserve">5) </w:t>
      </w:r>
      <w:proofErr w:type="gramStart"/>
      <w:r>
        <w:t>осуществляет прием документов некоммерческих организаций и регистрирует</w:t>
      </w:r>
      <w:proofErr w:type="gramEnd"/>
      <w:r>
        <w:t xml:space="preserve"> их в журнале регистрации, который прошивается, нумеруется, заверяется подписью руководителя и скрепляется печатью Министерства;</w:t>
      </w:r>
    </w:p>
    <w:p w:rsidR="00F640B6" w:rsidRDefault="00F640B6">
      <w:pPr>
        <w:pStyle w:val="ConsPlusNormal"/>
        <w:spacing w:before="220"/>
        <w:ind w:firstLine="540"/>
        <w:jc w:val="both"/>
      </w:pPr>
      <w:r>
        <w:t>6) обеспечивает сохранность поданных на участие в конкурсном отборе документов и защиту имеющихся в заявлениях персональных данных;</w:t>
      </w:r>
    </w:p>
    <w:p w:rsidR="00F640B6" w:rsidRDefault="00F640B6">
      <w:pPr>
        <w:pStyle w:val="ConsPlusNormal"/>
        <w:spacing w:before="220"/>
        <w:ind w:firstLine="540"/>
        <w:jc w:val="both"/>
      </w:pPr>
      <w:r>
        <w:t xml:space="preserve">7) определяет на основании поданных в соответствии с </w:t>
      </w:r>
      <w:hyperlink w:anchor="P68" w:history="1">
        <w:r>
          <w:rPr>
            <w:color w:val="0000FF"/>
          </w:rPr>
          <w:t>пунктом 10</w:t>
        </w:r>
      </w:hyperlink>
      <w:r>
        <w:t xml:space="preserve"> настоящего Порядка документов перечень некоммерческих организаций, признанных участниками конкурсного отбора, а также перечень некоммерческих организаций, не допущенных к участию в конкурсном отборе;</w:t>
      </w:r>
    </w:p>
    <w:p w:rsidR="00F640B6" w:rsidRDefault="00F640B6">
      <w:pPr>
        <w:pStyle w:val="ConsPlusNormal"/>
        <w:spacing w:before="220"/>
        <w:ind w:firstLine="540"/>
        <w:jc w:val="both"/>
      </w:pPr>
      <w:r>
        <w:t>8) организует работу Комиссий по рассмотрению документов участников конкурсного отбора;</w:t>
      </w:r>
    </w:p>
    <w:p w:rsidR="00F640B6" w:rsidRDefault="00F640B6">
      <w:pPr>
        <w:pStyle w:val="ConsPlusNormal"/>
        <w:spacing w:before="220"/>
        <w:ind w:firstLine="540"/>
        <w:jc w:val="both"/>
      </w:pPr>
      <w:r>
        <w:t>9) в трехдневный срок с момента утверждения итогов конкурсного отбора направляет уведомления участникам конкурсного отбора.</w:t>
      </w:r>
    </w:p>
    <w:p w:rsidR="00F640B6" w:rsidRDefault="00F640B6">
      <w:pPr>
        <w:pStyle w:val="ConsPlusNormal"/>
        <w:spacing w:before="220"/>
        <w:ind w:firstLine="540"/>
        <w:jc w:val="both"/>
      </w:pPr>
      <w:bookmarkStart w:id="3" w:name="P68"/>
      <w:bookmarkEnd w:id="3"/>
      <w:r>
        <w:t xml:space="preserve">10. Для получения субсидии в соответствующем финансовом году некоммерческая организация представляет в Министерство </w:t>
      </w:r>
      <w:hyperlink w:anchor="P347" w:history="1">
        <w:r>
          <w:rPr>
            <w:color w:val="0000FF"/>
          </w:rPr>
          <w:t>заявление</w:t>
        </w:r>
      </w:hyperlink>
      <w:r>
        <w:t xml:space="preserve"> на участие в конкурсном отборе и прилагаемые к нему документы по форме согласно приложению N 2 к настоящему Порядку. К заявлению на участие в конкурсном отборе некоммерческая организация вправе приложить заверенную копию документа, подтверждающего внесение сведений о некоммерческой организации в реестр некоммерческих организаций - исполнителей общественно полезных услуг Министерства юстиции Российской Федерации.</w:t>
      </w:r>
    </w:p>
    <w:p w:rsidR="00F640B6" w:rsidRDefault="00F640B6">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Свердловской области от 19.12.2019 N 949-ПП)</w:t>
      </w:r>
    </w:p>
    <w:p w:rsidR="00F640B6" w:rsidRDefault="00F640B6">
      <w:pPr>
        <w:pStyle w:val="ConsPlusNormal"/>
        <w:spacing w:before="220"/>
        <w:ind w:firstLine="540"/>
        <w:jc w:val="both"/>
      </w:pPr>
      <w:r>
        <w:t>По одному направлению одной некоммерческой организацией представляется одно заявление на участие в конкурсном отборе.</w:t>
      </w:r>
    </w:p>
    <w:p w:rsidR="00F640B6" w:rsidRDefault="00F640B6">
      <w:pPr>
        <w:pStyle w:val="ConsPlusNormal"/>
        <w:spacing w:before="220"/>
        <w:ind w:firstLine="540"/>
        <w:jc w:val="both"/>
      </w:pPr>
      <w:proofErr w:type="gramStart"/>
      <w:r>
        <w:t>Заявление представляется в печатном виде, прошитое, пронумерованное, подписанное руководителем некоммерческой организации и заверенное печатью некоммерческой организации.</w:t>
      </w:r>
      <w:proofErr w:type="gramEnd"/>
    </w:p>
    <w:p w:rsidR="00F640B6" w:rsidRDefault="00F640B6">
      <w:pPr>
        <w:pStyle w:val="ConsPlusNormal"/>
        <w:spacing w:before="220"/>
        <w:ind w:firstLine="540"/>
        <w:jc w:val="both"/>
      </w:pPr>
      <w:r>
        <w:t>Заявление принимается в течение 20 календарных дней с момента начала приема документов. Документы, поступившие в Министерство после указанного срока (в том числе по почте), не рассматриваются.</w:t>
      </w:r>
    </w:p>
    <w:p w:rsidR="00F640B6" w:rsidRDefault="00F640B6">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Свердловской области от 17.12.2015 N 1130-ПП)</w:t>
      </w:r>
    </w:p>
    <w:p w:rsidR="00F640B6" w:rsidRDefault="00F640B6">
      <w:pPr>
        <w:pStyle w:val="ConsPlusNormal"/>
        <w:spacing w:before="220"/>
        <w:ind w:firstLine="540"/>
        <w:jc w:val="both"/>
      </w:pPr>
      <w:r>
        <w:t>Заявление может быть отозвано или в него могут быть внесены изменения путем соответствующего официального письменного обращения некоммерческой организации в Министерство до окончания срока приема документов.</w:t>
      </w:r>
    </w:p>
    <w:p w:rsidR="00F640B6" w:rsidRDefault="00F640B6">
      <w:pPr>
        <w:pStyle w:val="ConsPlusNormal"/>
        <w:spacing w:before="220"/>
        <w:ind w:firstLine="540"/>
        <w:jc w:val="both"/>
      </w:pPr>
      <w:r>
        <w:t xml:space="preserve">11. </w:t>
      </w:r>
      <w:proofErr w:type="gramStart"/>
      <w:r>
        <w:t xml:space="preserve">Министерство в течение 2 рабочих дней в порядке межведомственного взаимодействия направляет запросы исполнительным органам государственной власти Свердловской области, которые являются главными администраторами доходов областного бюджета, для получения сведений о </w:t>
      </w:r>
      <w:r>
        <w:lastRenderedPageBreak/>
        <w:t>наличии (отсутствии) дебиторской задолженности в областной бюджет (далее - сведения) у заявляющихся на получение субсидий некоммерческих организаций и в течение 3 рабочих дней после получения сведений и окончания приема документов осуществляет рассмотрение</w:t>
      </w:r>
      <w:proofErr w:type="gramEnd"/>
      <w:r>
        <w:t xml:space="preserve"> документов с целью признания некоммерческих организаций участниками конкурсного отбора, результат которого </w:t>
      </w:r>
      <w:proofErr w:type="gramStart"/>
      <w:r>
        <w:t>оформляется приказом Министерства культуры Свердловской области и подлежит</w:t>
      </w:r>
      <w:proofErr w:type="gramEnd"/>
      <w:r>
        <w:t xml:space="preserve"> обязательному опубликованию на официальном сайте Министерства в сети Интернет.</w:t>
      </w:r>
    </w:p>
    <w:p w:rsidR="00F640B6" w:rsidRDefault="00F640B6">
      <w:pPr>
        <w:pStyle w:val="ConsPlusNormal"/>
        <w:jc w:val="both"/>
      </w:pPr>
      <w:r>
        <w:t xml:space="preserve">(часть первая в ред. </w:t>
      </w:r>
      <w:hyperlink r:id="rId49" w:history="1">
        <w:r>
          <w:rPr>
            <w:color w:val="0000FF"/>
          </w:rPr>
          <w:t>Постановления</w:t>
        </w:r>
      </w:hyperlink>
      <w:r>
        <w:t xml:space="preserve"> Правительства Свердловской области от 19.12.2019 N 949-ПП)</w:t>
      </w:r>
    </w:p>
    <w:p w:rsidR="00F640B6" w:rsidRDefault="00F640B6">
      <w:pPr>
        <w:pStyle w:val="ConsPlusNormal"/>
        <w:spacing w:before="220"/>
        <w:ind w:firstLine="540"/>
        <w:jc w:val="both"/>
      </w:pPr>
      <w:r>
        <w:t>Основаниями для отказа в признании некоммерческой организации участником конкурсного отбора являются:</w:t>
      </w:r>
    </w:p>
    <w:p w:rsidR="00F640B6" w:rsidRDefault="00F640B6">
      <w:pPr>
        <w:pStyle w:val="ConsPlusNormal"/>
        <w:spacing w:before="220"/>
        <w:ind w:firstLine="540"/>
        <w:jc w:val="both"/>
      </w:pPr>
      <w:r>
        <w:t xml:space="preserve">1) несоответствие </w:t>
      </w:r>
      <w:proofErr w:type="gramStart"/>
      <w:r>
        <w:t>некоммерческой</w:t>
      </w:r>
      <w:proofErr w:type="gramEnd"/>
      <w:r>
        <w:t xml:space="preserve"> организации требованиям </w:t>
      </w:r>
      <w:hyperlink w:anchor="P33" w:history="1">
        <w:r>
          <w:rPr>
            <w:color w:val="0000FF"/>
          </w:rPr>
          <w:t>пункта 7</w:t>
        </w:r>
      </w:hyperlink>
      <w:r>
        <w:t xml:space="preserve"> настоящего Порядка;</w:t>
      </w:r>
    </w:p>
    <w:p w:rsidR="00F640B6" w:rsidRDefault="00F640B6">
      <w:pPr>
        <w:pStyle w:val="ConsPlusNormal"/>
        <w:spacing w:before="220"/>
        <w:ind w:firstLine="540"/>
        <w:jc w:val="both"/>
      </w:pPr>
      <w:r>
        <w:t xml:space="preserve">2) представление неполного пакета документов согласно </w:t>
      </w:r>
      <w:hyperlink w:anchor="P68" w:history="1">
        <w:r>
          <w:rPr>
            <w:color w:val="0000FF"/>
          </w:rPr>
          <w:t>пункту 10</w:t>
        </w:r>
      </w:hyperlink>
      <w:r>
        <w:t xml:space="preserve"> настоящего Порядка;</w:t>
      </w:r>
    </w:p>
    <w:p w:rsidR="00F640B6" w:rsidRDefault="00F640B6">
      <w:pPr>
        <w:pStyle w:val="ConsPlusNormal"/>
        <w:spacing w:before="220"/>
        <w:ind w:firstLine="540"/>
        <w:jc w:val="both"/>
      </w:pPr>
      <w:r>
        <w:t>3) наличие в предыдущие периоды нарушений обязательств, указанных в соглашении о предоставлении субсидии, заключенном между Министерством и некоммерческой организацией, в том числе непредставление (несвоевременное представление) некоммерческой организацией отчетных документов об использовании субсидии в предыдущих периодах, нецелевое расходование субсидии;</w:t>
      </w:r>
    </w:p>
    <w:p w:rsidR="00F640B6" w:rsidRDefault="00F640B6">
      <w:pPr>
        <w:pStyle w:val="ConsPlusNormal"/>
        <w:spacing w:before="220"/>
        <w:ind w:firstLine="540"/>
        <w:jc w:val="both"/>
      </w:pPr>
      <w:r>
        <w:t>4) запрашиваемый в заявлении размер субсидии на отдельное мероприятие больше максимального размера субсидии, утвержденного Министерством для соответствующего направления;</w:t>
      </w:r>
    </w:p>
    <w:p w:rsidR="00F640B6" w:rsidRDefault="00F640B6">
      <w:pPr>
        <w:pStyle w:val="ConsPlusNormal"/>
        <w:spacing w:before="220"/>
        <w:ind w:firstLine="540"/>
        <w:jc w:val="both"/>
      </w:pPr>
      <w:r>
        <w:t>5) запрашиваемый в заявлении размер субсидии на отдельное мероприятие меньше минимального размера субсидии, утвержденного Министерством для соответствующего направления;</w:t>
      </w:r>
    </w:p>
    <w:p w:rsidR="00F640B6" w:rsidRDefault="00F640B6">
      <w:pPr>
        <w:pStyle w:val="ConsPlusNormal"/>
        <w:jc w:val="both"/>
      </w:pPr>
      <w:r>
        <w:t xml:space="preserve">(подп. 5 </w:t>
      </w:r>
      <w:proofErr w:type="gramStart"/>
      <w:r>
        <w:t>введен</w:t>
      </w:r>
      <w:proofErr w:type="gramEnd"/>
      <w:r>
        <w:t xml:space="preserve"> </w:t>
      </w:r>
      <w:hyperlink r:id="rId50" w:history="1">
        <w:r>
          <w:rPr>
            <w:color w:val="0000FF"/>
          </w:rPr>
          <w:t>Постановлением</w:t>
        </w:r>
      </w:hyperlink>
      <w:r>
        <w:t xml:space="preserve"> Правительства Свердловской области от 12.05.2017 N 322-ПП)</w:t>
      </w:r>
    </w:p>
    <w:p w:rsidR="00F640B6" w:rsidRDefault="00F640B6">
      <w:pPr>
        <w:pStyle w:val="ConsPlusNormal"/>
        <w:spacing w:before="220"/>
        <w:ind w:firstLine="540"/>
        <w:jc w:val="both"/>
      </w:pPr>
      <w:r>
        <w:t>6) признание проекта не соответствующим целям государственной поддержки;</w:t>
      </w:r>
    </w:p>
    <w:p w:rsidR="00F640B6" w:rsidRDefault="00F640B6">
      <w:pPr>
        <w:pStyle w:val="ConsPlusNormal"/>
        <w:jc w:val="both"/>
      </w:pPr>
      <w:r>
        <w:t xml:space="preserve">(подп. 6 </w:t>
      </w:r>
      <w:proofErr w:type="gramStart"/>
      <w:r>
        <w:t>введен</w:t>
      </w:r>
      <w:proofErr w:type="gramEnd"/>
      <w:r>
        <w:t xml:space="preserve"> </w:t>
      </w:r>
      <w:hyperlink r:id="rId51" w:history="1">
        <w:r>
          <w:rPr>
            <w:color w:val="0000FF"/>
          </w:rPr>
          <w:t>Постановлением</w:t>
        </w:r>
      </w:hyperlink>
      <w:r>
        <w:t xml:space="preserve"> Правительства Свердловской области от 12.05.2017 N 322-ПП)</w:t>
      </w:r>
    </w:p>
    <w:p w:rsidR="00F640B6" w:rsidRDefault="00F640B6">
      <w:pPr>
        <w:pStyle w:val="ConsPlusNormal"/>
        <w:spacing w:before="220"/>
        <w:ind w:firstLine="540"/>
        <w:jc w:val="both"/>
      </w:pPr>
      <w:r>
        <w:t>7) смета доходов и расходов содержит расходы, не относящиеся к реализации проекта (мероприятия);</w:t>
      </w:r>
    </w:p>
    <w:p w:rsidR="00F640B6" w:rsidRDefault="00F640B6">
      <w:pPr>
        <w:pStyle w:val="ConsPlusNormal"/>
        <w:spacing w:before="220"/>
        <w:ind w:firstLine="540"/>
        <w:jc w:val="both"/>
      </w:pPr>
      <w:r>
        <w:t>8) наличие дебиторской задолженности в областной бюджет.</w:t>
      </w:r>
    </w:p>
    <w:p w:rsidR="00F640B6" w:rsidRDefault="00F640B6">
      <w:pPr>
        <w:pStyle w:val="ConsPlusNormal"/>
        <w:jc w:val="both"/>
      </w:pPr>
      <w:r>
        <w:t xml:space="preserve">(подп. 8 </w:t>
      </w:r>
      <w:proofErr w:type="gramStart"/>
      <w:r>
        <w:t>введен</w:t>
      </w:r>
      <w:proofErr w:type="gramEnd"/>
      <w:r>
        <w:t xml:space="preserve"> </w:t>
      </w:r>
      <w:hyperlink r:id="rId52" w:history="1">
        <w:r>
          <w:rPr>
            <w:color w:val="0000FF"/>
          </w:rPr>
          <w:t>Постановлением</w:t>
        </w:r>
      </w:hyperlink>
      <w:r>
        <w:t xml:space="preserve"> Правительства Свердловской области от 19.12.2019 N 949-ПП)</w:t>
      </w:r>
    </w:p>
    <w:p w:rsidR="00F640B6" w:rsidRDefault="00F640B6">
      <w:pPr>
        <w:pStyle w:val="ConsPlusNormal"/>
        <w:spacing w:before="220"/>
        <w:ind w:firstLine="540"/>
        <w:jc w:val="both"/>
      </w:pPr>
      <w:r>
        <w:t>К расходам, не относящимся к реализации проекта (мероприятия), относятся следующие расходы:</w:t>
      </w:r>
    </w:p>
    <w:p w:rsidR="00F640B6" w:rsidRDefault="00F640B6">
      <w:pPr>
        <w:pStyle w:val="ConsPlusNormal"/>
        <w:spacing w:before="220"/>
        <w:ind w:firstLine="540"/>
        <w:jc w:val="both"/>
      </w:pPr>
      <w:r>
        <w:t>расходы на содержание некоммерческой организации (аренда помещения для руководства некоммерческой организации, коммунальные услуги, услуги связи, содержание хозяйственных служб и иные аналогичные расходы);</w:t>
      </w:r>
    </w:p>
    <w:p w:rsidR="00F640B6" w:rsidRDefault="00F640B6">
      <w:pPr>
        <w:pStyle w:val="ConsPlusNormal"/>
        <w:spacing w:before="220"/>
        <w:ind w:firstLine="540"/>
        <w:jc w:val="both"/>
      </w:pPr>
      <w:r>
        <w:t>расходы на содержание руководства некоммерческой организации, включая руководителя, заместителей и помощников руководителя, работников бухгалтерии, юридических служб и прочих административных служб;</w:t>
      </w:r>
    </w:p>
    <w:p w:rsidR="00F640B6" w:rsidRDefault="00F640B6">
      <w:pPr>
        <w:pStyle w:val="ConsPlusNormal"/>
        <w:spacing w:before="220"/>
        <w:ind w:firstLine="540"/>
        <w:jc w:val="both"/>
      </w:pPr>
      <w:r>
        <w:t>расходы на оплату труда с учетом страховых взносов координатора (руководителя) проекта (мероприятия) свыше 5 процентов от объема субсидии.</w:t>
      </w:r>
    </w:p>
    <w:p w:rsidR="00F640B6" w:rsidRDefault="00F640B6">
      <w:pPr>
        <w:pStyle w:val="ConsPlusNormal"/>
        <w:jc w:val="both"/>
      </w:pPr>
      <w:r>
        <w:t xml:space="preserve">(подп. 7 </w:t>
      </w:r>
      <w:proofErr w:type="gramStart"/>
      <w:r>
        <w:t>введен</w:t>
      </w:r>
      <w:proofErr w:type="gramEnd"/>
      <w:r>
        <w:t xml:space="preserve"> </w:t>
      </w:r>
      <w:hyperlink r:id="rId53" w:history="1">
        <w:r>
          <w:rPr>
            <w:color w:val="0000FF"/>
          </w:rPr>
          <w:t>Постановлением</w:t>
        </w:r>
      </w:hyperlink>
      <w:r>
        <w:t xml:space="preserve"> Правительства Свердловской области от 12.05.2017 N 322-ПП)</w:t>
      </w:r>
    </w:p>
    <w:p w:rsidR="00F640B6" w:rsidRDefault="00F640B6">
      <w:pPr>
        <w:pStyle w:val="ConsPlusNormal"/>
        <w:spacing w:before="220"/>
        <w:ind w:firstLine="540"/>
        <w:jc w:val="both"/>
      </w:pPr>
      <w:r>
        <w:t xml:space="preserve">12. Комиссии формируются в количестве не менее 9 человек. Членами Комиссии могут быть сотрудники Министерства, представители Аппарата Губернатора Свердловской области и Правительства Свердловской области, депутаты Законодательного Собрания Свердловской области, </w:t>
      </w:r>
      <w:r>
        <w:lastRenderedPageBreak/>
        <w:t>члены Общественной палаты Свердловской области, ученые, работники сферы культуры и искусства.</w:t>
      </w:r>
    </w:p>
    <w:p w:rsidR="00F640B6" w:rsidRDefault="00F640B6">
      <w:pPr>
        <w:pStyle w:val="ConsPlusNormal"/>
        <w:jc w:val="both"/>
      </w:pPr>
      <w:r>
        <w:t>(</w:t>
      </w:r>
      <w:proofErr w:type="gramStart"/>
      <w:r>
        <w:t>п</w:t>
      </w:r>
      <w:proofErr w:type="gramEnd"/>
      <w:r>
        <w:t xml:space="preserve">. 12 в ред. </w:t>
      </w:r>
      <w:hyperlink r:id="rId54" w:history="1">
        <w:r>
          <w:rPr>
            <w:color w:val="0000FF"/>
          </w:rPr>
          <w:t>Постановления</w:t>
        </w:r>
      </w:hyperlink>
      <w:r>
        <w:t xml:space="preserve"> Правительства Свердловской области от 12.04.2019 N 212-ПП)</w:t>
      </w:r>
    </w:p>
    <w:p w:rsidR="00F640B6" w:rsidRDefault="00F640B6">
      <w:pPr>
        <w:pStyle w:val="ConsPlusNormal"/>
        <w:spacing w:before="220"/>
        <w:ind w:firstLine="540"/>
        <w:jc w:val="both"/>
      </w:pPr>
      <w:r>
        <w:t>13. Комиссии в срок не более 14 рабочих дней со дня окончания срока приема документов на участие в конкурсном отборе организуют свою работу в два этапа:</w:t>
      </w:r>
    </w:p>
    <w:p w:rsidR="00F640B6" w:rsidRDefault="00F640B6">
      <w:pPr>
        <w:pStyle w:val="ConsPlusNormal"/>
        <w:spacing w:before="220"/>
        <w:ind w:firstLine="540"/>
        <w:jc w:val="both"/>
      </w:pPr>
      <w:proofErr w:type="gramStart"/>
      <w:r>
        <w:t xml:space="preserve">заочное (дистанционное) рассмотрение документов участников конкурсного отбора и выставление баллов по критериям оценки проектов в соответствии с </w:t>
      </w:r>
      <w:hyperlink w:anchor="P179" w:history="1">
        <w:r>
          <w:rPr>
            <w:color w:val="0000FF"/>
          </w:rPr>
          <w:t>Методикой</w:t>
        </w:r>
      </w:hyperlink>
      <w:r>
        <w:t xml:space="preserve"> определения объема средств областного бюджета, предоставляемых некоммерческим организациям, не являющимся государственными и муниципальными учреждениями, в сфере культуры в форме субсидий на реализацию творческих и социально-культурных проектов (мероприятий) (далее - Методика) (приложение N 1 к настоящему Порядку);</w:t>
      </w:r>
      <w:proofErr w:type="gramEnd"/>
    </w:p>
    <w:p w:rsidR="00F640B6" w:rsidRDefault="00F640B6">
      <w:pPr>
        <w:pStyle w:val="ConsPlusNormal"/>
        <w:jc w:val="both"/>
      </w:pPr>
      <w:r>
        <w:t xml:space="preserve">(в ред. Постановлений Правительства Свердловской области от 29.04.2015 </w:t>
      </w:r>
      <w:hyperlink r:id="rId55" w:history="1">
        <w:r>
          <w:rPr>
            <w:color w:val="0000FF"/>
          </w:rPr>
          <w:t>N 321-ПП</w:t>
        </w:r>
      </w:hyperlink>
      <w:r>
        <w:t xml:space="preserve">, от 05.08.2015 </w:t>
      </w:r>
      <w:hyperlink r:id="rId56" w:history="1">
        <w:r>
          <w:rPr>
            <w:color w:val="0000FF"/>
          </w:rPr>
          <w:t>N 705-ПП</w:t>
        </w:r>
      </w:hyperlink>
      <w:r>
        <w:t xml:space="preserve">, от 17.12.2015 </w:t>
      </w:r>
      <w:hyperlink r:id="rId57" w:history="1">
        <w:r>
          <w:rPr>
            <w:color w:val="0000FF"/>
          </w:rPr>
          <w:t>N 1130-ПП</w:t>
        </w:r>
      </w:hyperlink>
      <w:r>
        <w:t xml:space="preserve">, от 20.12.2018 </w:t>
      </w:r>
      <w:hyperlink r:id="rId58" w:history="1">
        <w:r>
          <w:rPr>
            <w:color w:val="0000FF"/>
          </w:rPr>
          <w:t>N 917-ПП</w:t>
        </w:r>
      </w:hyperlink>
      <w:r>
        <w:t xml:space="preserve">, </w:t>
      </w:r>
      <w:proofErr w:type="gramStart"/>
      <w:r>
        <w:t>от</w:t>
      </w:r>
      <w:proofErr w:type="gramEnd"/>
      <w:r>
        <w:t xml:space="preserve"> 27.09.2019 </w:t>
      </w:r>
      <w:hyperlink r:id="rId59" w:history="1">
        <w:r>
          <w:rPr>
            <w:color w:val="0000FF"/>
          </w:rPr>
          <w:t>N 629-ПП</w:t>
        </w:r>
      </w:hyperlink>
      <w:r>
        <w:t>)</w:t>
      </w:r>
    </w:p>
    <w:p w:rsidR="00F640B6" w:rsidRDefault="00F640B6">
      <w:pPr>
        <w:pStyle w:val="ConsPlusNormal"/>
        <w:spacing w:before="220"/>
        <w:ind w:firstLine="540"/>
        <w:jc w:val="both"/>
      </w:pPr>
      <w:r>
        <w:t>проведение заседаний Комиссий с обсуждением результатов заочного (дистанционного) рассмотрения документов участников конкурсного отбора, утверждением сводных результатов по каждому заявленному проекту и определением размера субсидий для каждого участника конкурсного отбора.</w:t>
      </w:r>
    </w:p>
    <w:p w:rsidR="00F640B6" w:rsidRDefault="00F640B6">
      <w:pPr>
        <w:pStyle w:val="ConsPlusNormal"/>
        <w:spacing w:before="220"/>
        <w:ind w:firstLine="540"/>
        <w:jc w:val="both"/>
      </w:pPr>
      <w:r>
        <w:t xml:space="preserve">13-1. </w:t>
      </w:r>
      <w:proofErr w:type="gramStart"/>
      <w:r>
        <w:t xml:space="preserve">При равной итоговой сумме баллов, выставленных членами Комиссии в соответствии с Методикой, приоритетное право на получение субсидии имеют некоммерческие организации, которые признаны организациями - исполнителями общественно полезных услуг и сведения о которых внесены в реестр некоммерческих организаций - исполнителей общественно полезных услуг в соответствии с </w:t>
      </w:r>
      <w:hyperlink r:id="rId60" w:history="1">
        <w:r>
          <w:rPr>
            <w:color w:val="0000FF"/>
          </w:rPr>
          <w:t>Постановлением</w:t>
        </w:r>
      </w:hyperlink>
      <w:r>
        <w:t xml:space="preserve"> Правительства Российской Федерации от 26.01.2017 N 89 "О реестре некоммерческих организаций - исполнителей общественно полезных услуг".</w:t>
      </w:r>
      <w:proofErr w:type="gramEnd"/>
    </w:p>
    <w:p w:rsidR="00F640B6" w:rsidRDefault="00F640B6">
      <w:pPr>
        <w:pStyle w:val="ConsPlusNormal"/>
        <w:spacing w:before="220"/>
        <w:ind w:firstLine="540"/>
        <w:jc w:val="both"/>
      </w:pPr>
      <w:r>
        <w:t>При равной итоговой сумме баллов, выставленных членами Комиссии в соответствии с Методикой, и отсутствии некоммерческих организаций - исполнителей общественно полезных услуг приоритетное право на получение субсидии имеет социально ориентированная некоммерческая организация, заявление которой подано в более раннюю дату, а при совпадении дат - в более раннее время.</w:t>
      </w:r>
    </w:p>
    <w:p w:rsidR="00F640B6" w:rsidRDefault="00F640B6">
      <w:pPr>
        <w:pStyle w:val="ConsPlusNormal"/>
        <w:spacing w:before="220"/>
        <w:ind w:firstLine="540"/>
        <w:jc w:val="both"/>
      </w:pPr>
      <w:r>
        <w:t>При равной итоговой сумме баллов, выставленных членами Комиссии в соответствии с Методикой, среди некоммерческих организаций - исполнителей общественно полезных услуг приоритетное право на получение субсидии имеет некоммерческая организация - исполнитель общественно полезных услуг, заявление которой подано в более раннюю дату, а при совпадении дат - в более раннее время.</w:t>
      </w:r>
    </w:p>
    <w:p w:rsidR="00F640B6" w:rsidRDefault="00F640B6">
      <w:pPr>
        <w:pStyle w:val="ConsPlusNormal"/>
        <w:jc w:val="both"/>
      </w:pPr>
      <w:r>
        <w:t xml:space="preserve">(п. 13-1 </w:t>
      </w:r>
      <w:proofErr w:type="gramStart"/>
      <w:r>
        <w:t>введен</w:t>
      </w:r>
      <w:proofErr w:type="gramEnd"/>
      <w:r>
        <w:t xml:space="preserve"> </w:t>
      </w:r>
      <w:hyperlink r:id="rId61" w:history="1">
        <w:r>
          <w:rPr>
            <w:color w:val="0000FF"/>
          </w:rPr>
          <w:t>Постановлением</w:t>
        </w:r>
      </w:hyperlink>
      <w:r>
        <w:t xml:space="preserve"> Правительства Свердловской области от 20.12.2018 N 917-ПП)</w:t>
      </w:r>
    </w:p>
    <w:p w:rsidR="00F640B6" w:rsidRDefault="00F640B6">
      <w:pPr>
        <w:pStyle w:val="ConsPlusNormal"/>
        <w:spacing w:before="220"/>
        <w:ind w:firstLine="540"/>
        <w:jc w:val="both"/>
      </w:pPr>
      <w:r>
        <w:t>14. Заседания Комиссий могут проводиться в случае присутствия на заседаниях не менее 50 процентов от общего числа членов Комиссий (кворум).</w:t>
      </w:r>
    </w:p>
    <w:p w:rsidR="00F640B6" w:rsidRDefault="00F640B6">
      <w:pPr>
        <w:pStyle w:val="ConsPlusNormal"/>
        <w:spacing w:before="220"/>
        <w:ind w:firstLine="540"/>
        <w:jc w:val="both"/>
      </w:pPr>
      <w:r>
        <w:t>Члены Комиссий обязаны действовать добросовестно и разумно, руководствуясь фактическими данными, содержащимися в каждом заявлении на участие в конкурсном отборе и прилагаемых к нему документах.</w:t>
      </w:r>
    </w:p>
    <w:p w:rsidR="00F640B6" w:rsidRDefault="00F640B6">
      <w:pPr>
        <w:pStyle w:val="ConsPlusNormal"/>
        <w:spacing w:before="220"/>
        <w:ind w:firstLine="540"/>
        <w:jc w:val="both"/>
      </w:pPr>
      <w:r>
        <w:t>Члены Комиссий имеют право письменно изложить свое особое мнение, которое прикладывается к протоколам заседаний Комиссий, о чем в протоколах делается отметка. Протоколы заседаний подписываются в день заседания Комиссий.</w:t>
      </w:r>
    </w:p>
    <w:p w:rsidR="00F640B6" w:rsidRDefault="00F640B6">
      <w:pPr>
        <w:pStyle w:val="ConsPlusNormal"/>
        <w:spacing w:before="220"/>
        <w:ind w:firstLine="540"/>
        <w:jc w:val="both"/>
      </w:pPr>
      <w:r>
        <w:t xml:space="preserve">Решения Комиссий </w:t>
      </w:r>
      <w:proofErr w:type="gramStart"/>
      <w:r>
        <w:t>принимаются большинством голосов и оформляются</w:t>
      </w:r>
      <w:proofErr w:type="gramEnd"/>
      <w:r>
        <w:t xml:space="preserve"> протоколами заседаний, которые должны содержать список победителей конкурсного отбора, рейтинг проектов по каждому из направлений, указанных в </w:t>
      </w:r>
      <w:hyperlink w:anchor="P44" w:history="1">
        <w:r>
          <w:rPr>
            <w:color w:val="0000FF"/>
          </w:rPr>
          <w:t>пункте 8</w:t>
        </w:r>
      </w:hyperlink>
      <w:r>
        <w:t xml:space="preserve"> настоящего Порядка, на основании выставленных баллов и размеры субсидий для каждого участника. Протоколы заседаний в течение одного рабочего дня со дня подписания всеми членами Комиссий передаются Министру культуры Свердловской </w:t>
      </w:r>
      <w:r>
        <w:lastRenderedPageBreak/>
        <w:t>области (далее - Министр) для принятия приказа Министерства о подведении итогов конкурсного отбора и утверждении перечня победителей.</w:t>
      </w:r>
    </w:p>
    <w:p w:rsidR="00F640B6" w:rsidRDefault="00F640B6">
      <w:pPr>
        <w:pStyle w:val="ConsPlusNormal"/>
        <w:spacing w:before="220"/>
        <w:ind w:firstLine="540"/>
        <w:jc w:val="both"/>
      </w:pPr>
      <w:r>
        <w:t>15. Министерство в срок не позднее двух рабочих дней после утверждения итогов конкурсного отбора размещает информацию об этом на своем официальном сайте в сети Интернет.</w:t>
      </w:r>
    </w:p>
    <w:p w:rsidR="00F640B6" w:rsidRDefault="00F640B6">
      <w:pPr>
        <w:pStyle w:val="ConsPlusNormal"/>
        <w:spacing w:before="220"/>
        <w:ind w:firstLine="540"/>
        <w:jc w:val="both"/>
      </w:pPr>
      <w:r>
        <w:t>16. Перечни некоммерческих организаций - получателей субсидий с указанием наименований планируемых к реализации (проведению) проектов (мероприятий) утверждаются приказами Министерства.</w:t>
      </w:r>
    </w:p>
    <w:p w:rsidR="00F640B6" w:rsidRDefault="00F640B6">
      <w:pPr>
        <w:pStyle w:val="ConsPlusNormal"/>
        <w:spacing w:before="220"/>
        <w:ind w:firstLine="540"/>
        <w:jc w:val="both"/>
      </w:pPr>
      <w:r>
        <w:t>17. Проекты приказов Министерства готовятся в срок не более 3 рабочих дней после принятия решений Комиссиями и передачи протоколов Министру.</w:t>
      </w:r>
    </w:p>
    <w:p w:rsidR="00F640B6" w:rsidRDefault="00F640B6">
      <w:pPr>
        <w:pStyle w:val="ConsPlusNormal"/>
        <w:spacing w:before="220"/>
        <w:ind w:firstLine="540"/>
        <w:jc w:val="both"/>
      </w:pPr>
      <w:r>
        <w:t>18. Субсидии предоставляются на основании заключаемого Министерством с некоммерческой организацией соглашения о предоставлении субсидии на реализацию творческого (социально-культурного) проекта (мероприятия) (далее - Соглашение) по форме, утвержденной приказом Министерства финансов Свердловской области.</w:t>
      </w:r>
    </w:p>
    <w:p w:rsidR="00F640B6" w:rsidRDefault="00F640B6">
      <w:pPr>
        <w:pStyle w:val="ConsPlusNormal"/>
        <w:jc w:val="both"/>
      </w:pPr>
      <w:r>
        <w:t xml:space="preserve">(в ред. </w:t>
      </w:r>
      <w:hyperlink r:id="rId62" w:history="1">
        <w:r>
          <w:rPr>
            <w:color w:val="0000FF"/>
          </w:rPr>
          <w:t>Постановления</w:t>
        </w:r>
      </w:hyperlink>
      <w:r>
        <w:t xml:space="preserve"> Правительства Свердловской области от 27.09.2019 N 629-ПП)</w:t>
      </w:r>
    </w:p>
    <w:p w:rsidR="00F640B6" w:rsidRDefault="00F640B6">
      <w:pPr>
        <w:pStyle w:val="ConsPlusNormal"/>
        <w:spacing w:before="220"/>
        <w:ind w:firstLine="540"/>
        <w:jc w:val="both"/>
      </w:pPr>
      <w:r>
        <w:t>Вместе с Соглашением некоммерческая организация представляет в Министерство следующие документы:</w:t>
      </w:r>
    </w:p>
    <w:p w:rsidR="00F640B6" w:rsidRDefault="00F640B6">
      <w:pPr>
        <w:pStyle w:val="ConsPlusNormal"/>
        <w:spacing w:before="220"/>
        <w:ind w:firstLine="540"/>
        <w:jc w:val="both"/>
      </w:pPr>
      <w:r>
        <w:t>1) копию свидетельства о государственной регистрации юридического лица (нотариально заверенная копия или копия, представляемая вместе с оригиналом);</w:t>
      </w:r>
    </w:p>
    <w:p w:rsidR="00F640B6" w:rsidRDefault="00F640B6">
      <w:pPr>
        <w:pStyle w:val="ConsPlusNormal"/>
        <w:spacing w:before="220"/>
        <w:ind w:firstLine="540"/>
        <w:jc w:val="both"/>
      </w:pPr>
      <w:r>
        <w:t>2) копию свидетельства о постановке на налоговый учет (нотариально заверенная копия или копия, представляемая вместе с оригиналом);</w:t>
      </w:r>
    </w:p>
    <w:p w:rsidR="00F640B6" w:rsidRDefault="00F640B6">
      <w:pPr>
        <w:pStyle w:val="ConsPlusNormal"/>
        <w:spacing w:before="220"/>
        <w:ind w:firstLine="540"/>
        <w:jc w:val="both"/>
      </w:pPr>
      <w:r>
        <w:t xml:space="preserve">3) копию документа, подтверждающего статус руководителя </w:t>
      </w:r>
      <w:proofErr w:type="gramStart"/>
      <w:r>
        <w:t>некоммерческой</w:t>
      </w:r>
      <w:proofErr w:type="gramEnd"/>
      <w:r>
        <w:t xml:space="preserve"> организации;</w:t>
      </w:r>
    </w:p>
    <w:p w:rsidR="00F640B6" w:rsidRDefault="00F640B6">
      <w:pPr>
        <w:pStyle w:val="ConsPlusNormal"/>
        <w:spacing w:before="220"/>
        <w:ind w:firstLine="540"/>
        <w:jc w:val="both"/>
      </w:pPr>
      <w:r>
        <w:t>4) копии документов,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640B6" w:rsidRDefault="00F640B6">
      <w:pPr>
        <w:pStyle w:val="ConsPlusNormal"/>
        <w:spacing w:before="220"/>
        <w:ind w:firstLine="540"/>
        <w:jc w:val="both"/>
      </w:pPr>
      <w:r>
        <w:t>Основаниями для отказа некоммерческой организации в предоставлении субсидии являются:</w:t>
      </w:r>
    </w:p>
    <w:p w:rsidR="00F640B6" w:rsidRDefault="00F640B6">
      <w:pPr>
        <w:pStyle w:val="ConsPlusNormal"/>
        <w:spacing w:before="220"/>
        <w:ind w:firstLine="540"/>
        <w:jc w:val="both"/>
      </w:pPr>
      <w:r>
        <w:t>1) несоответствие представленных некоммерческой организацией документов требованиям, определенным в части второй настоящего пункта, или непредставление (представление не в полном объеме) указанных документов;</w:t>
      </w:r>
    </w:p>
    <w:p w:rsidR="00F640B6" w:rsidRDefault="00F640B6">
      <w:pPr>
        <w:pStyle w:val="ConsPlusNormal"/>
        <w:spacing w:before="220"/>
        <w:ind w:firstLine="540"/>
        <w:jc w:val="both"/>
      </w:pPr>
      <w:r>
        <w:t>2) недостоверность представленной некоммерческой организацией информации;</w:t>
      </w:r>
    </w:p>
    <w:p w:rsidR="00F640B6" w:rsidRDefault="00F640B6">
      <w:pPr>
        <w:pStyle w:val="ConsPlusNormal"/>
        <w:spacing w:before="220"/>
        <w:ind w:firstLine="540"/>
        <w:jc w:val="both"/>
      </w:pPr>
      <w:r>
        <w:t>3) проведение процедуры ликвидации в отношении некоммерческой организации или наличие решения суда о признании банкротом и открытии конкурсного производства на дату заключения Соглашения;</w:t>
      </w:r>
    </w:p>
    <w:p w:rsidR="00F640B6" w:rsidRDefault="00F640B6">
      <w:pPr>
        <w:pStyle w:val="ConsPlusNormal"/>
        <w:spacing w:before="220"/>
        <w:ind w:firstLine="540"/>
        <w:jc w:val="both"/>
      </w:pPr>
      <w:r>
        <w:t>4) наличие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w:t>
      </w:r>
    </w:p>
    <w:p w:rsidR="00F640B6" w:rsidRDefault="00F640B6">
      <w:pPr>
        <w:pStyle w:val="ConsPlusNormal"/>
        <w:spacing w:before="220"/>
        <w:ind w:firstLine="540"/>
        <w:jc w:val="both"/>
      </w:pPr>
      <w:r>
        <w:t xml:space="preserve">Соглашение заключается в срок не позднее 30 календарных дней со дня принятия приказа Министерства об утверждении перечня победителей конкурсного отбора. Субсидия направляется Министерством в течение 10 календарных дней со дня подписания Соглашения на расчетный счет </w:t>
      </w:r>
      <w:proofErr w:type="gramStart"/>
      <w:r>
        <w:t>некоммерческой</w:t>
      </w:r>
      <w:proofErr w:type="gramEnd"/>
      <w:r>
        <w:t xml:space="preserve"> организации.</w:t>
      </w:r>
    </w:p>
    <w:p w:rsidR="00F640B6" w:rsidRDefault="00F640B6">
      <w:pPr>
        <w:pStyle w:val="ConsPlusNormal"/>
        <w:spacing w:before="220"/>
        <w:ind w:firstLine="540"/>
        <w:jc w:val="both"/>
      </w:pPr>
      <w:r>
        <w:t xml:space="preserve">Субсидия должна быть направлена некоммерческой организацией на </w:t>
      </w:r>
      <w:proofErr w:type="spellStart"/>
      <w:r>
        <w:t>софинансирование</w:t>
      </w:r>
      <w:proofErr w:type="spellEnd"/>
      <w:r>
        <w:t xml:space="preserve"> проекта (мероприятия), получившего финансирование по итогам конкурсного отбора, по указанным в </w:t>
      </w:r>
      <w:hyperlink w:anchor="P44" w:history="1">
        <w:r>
          <w:rPr>
            <w:color w:val="0000FF"/>
          </w:rPr>
          <w:t>пункте 8</w:t>
        </w:r>
      </w:hyperlink>
      <w:r>
        <w:t xml:space="preserve"> настоящего Порядка направлениям в соответствии с заключенным Соглашением и на основании сметы доходов и расходов на проект (мероприятие).</w:t>
      </w:r>
    </w:p>
    <w:p w:rsidR="00F640B6" w:rsidRDefault="00F640B6">
      <w:pPr>
        <w:pStyle w:val="ConsPlusNormal"/>
        <w:spacing w:before="220"/>
        <w:ind w:firstLine="540"/>
        <w:jc w:val="both"/>
      </w:pPr>
      <w:r>
        <w:t>Министерство вправе установить значения показателей результативности использования субсидии в Соглашении.</w:t>
      </w:r>
    </w:p>
    <w:p w:rsidR="00F640B6" w:rsidRDefault="00F640B6">
      <w:pPr>
        <w:pStyle w:val="ConsPlusNormal"/>
        <w:spacing w:before="220"/>
        <w:ind w:firstLine="540"/>
        <w:jc w:val="both"/>
      </w:pPr>
      <w:r>
        <w:t>Некоммерческие организации представляют в Министерство отчет об использовании субсидии, отчет о достижении значения показателей результативности использования субсидии в сроки и по формам, предусмотренным Соглашением, и информационные материалы (включая фот</w:t>
      </w:r>
      <w:proofErr w:type="gramStart"/>
      <w:r>
        <w:t>о-</w:t>
      </w:r>
      <w:proofErr w:type="gramEnd"/>
      <w:r>
        <w:t xml:space="preserve"> и (или) видеоматериалы) о реализации проекта (мероприятия), размещенные на официальном сайте некоммерческой организации и (или) других ресурсах в сети Интернет (далее - информационные материалы). Информационные материалы представляются в Министерство в течение 5 рабочих дней после реализации проекта (мероприятия).</w:t>
      </w:r>
    </w:p>
    <w:p w:rsidR="00F640B6" w:rsidRDefault="00F640B6">
      <w:pPr>
        <w:pStyle w:val="ConsPlusNormal"/>
        <w:jc w:val="both"/>
      </w:pPr>
      <w:r>
        <w:t xml:space="preserve">(часть седьмая в ред. </w:t>
      </w:r>
      <w:hyperlink r:id="rId63" w:history="1">
        <w:r>
          <w:rPr>
            <w:color w:val="0000FF"/>
          </w:rPr>
          <w:t>Постановления</w:t>
        </w:r>
      </w:hyperlink>
      <w:r>
        <w:t xml:space="preserve"> Правительства Свердловской области от 19.12.2019 N 949-ПП)</w:t>
      </w:r>
    </w:p>
    <w:p w:rsidR="00F640B6" w:rsidRDefault="00F640B6">
      <w:pPr>
        <w:pStyle w:val="ConsPlusNormal"/>
        <w:spacing w:before="220"/>
        <w:ind w:firstLine="540"/>
        <w:jc w:val="both"/>
      </w:pPr>
      <w:r>
        <w:t xml:space="preserve">В </w:t>
      </w:r>
      <w:proofErr w:type="gramStart"/>
      <w:r>
        <w:t>случае</w:t>
      </w:r>
      <w:proofErr w:type="gramEnd"/>
      <w:r>
        <w:t xml:space="preserve"> если некоммерческой организацией значения показателей результативности использования субсидии, установленные Соглашением, на дату представления итогового отчета не достигнуты, объем субсидии, подлежащий возврату в областной бюджет, рассчитывается по формуле:</w:t>
      </w:r>
    </w:p>
    <w:p w:rsidR="00F640B6" w:rsidRDefault="00F640B6">
      <w:pPr>
        <w:pStyle w:val="ConsPlusNormal"/>
      </w:pPr>
    </w:p>
    <w:p w:rsidR="00F640B6" w:rsidRDefault="00F640B6">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 где:</w:t>
      </w:r>
    </w:p>
    <w:p w:rsidR="00F640B6" w:rsidRDefault="00F640B6">
      <w:pPr>
        <w:pStyle w:val="ConsPlusNormal"/>
      </w:pPr>
    </w:p>
    <w:p w:rsidR="00F640B6" w:rsidRDefault="00F640B6">
      <w:pPr>
        <w:pStyle w:val="ConsPlusNormal"/>
        <w:ind w:firstLine="540"/>
        <w:jc w:val="both"/>
      </w:pPr>
      <w:proofErr w:type="spellStart"/>
      <w:proofErr w:type="gramStart"/>
      <w:r>
        <w:t>V</w:t>
      </w:r>
      <w:proofErr w:type="gramEnd"/>
      <w:r>
        <w:rPr>
          <w:vertAlign w:val="subscript"/>
        </w:rPr>
        <w:t>возврата</w:t>
      </w:r>
      <w:proofErr w:type="spellEnd"/>
      <w:r>
        <w:t xml:space="preserve"> - объем субсидии, подлежащей возврату в областной бюджет;</w:t>
      </w:r>
    </w:p>
    <w:p w:rsidR="00F640B6" w:rsidRDefault="00F640B6">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организации в отчетном году;</w:t>
      </w:r>
    </w:p>
    <w:p w:rsidR="00F640B6" w:rsidRDefault="00F640B6">
      <w:pPr>
        <w:pStyle w:val="ConsPlusNormal"/>
        <w:spacing w:before="220"/>
        <w:ind w:firstLine="540"/>
        <w:jc w:val="both"/>
      </w:pPr>
      <w:r>
        <w:t>m - количество недостигнутых показателей результативности использования субсидии;</w:t>
      </w:r>
    </w:p>
    <w:p w:rsidR="00F640B6" w:rsidRDefault="00F640B6">
      <w:pPr>
        <w:pStyle w:val="ConsPlusNormal"/>
        <w:spacing w:before="220"/>
        <w:ind w:firstLine="540"/>
        <w:jc w:val="both"/>
      </w:pPr>
      <w:r>
        <w:t>n - общее количество показателей результативности использования субсидии;</w:t>
      </w:r>
    </w:p>
    <w:p w:rsidR="00F640B6" w:rsidRDefault="00F640B6">
      <w:pPr>
        <w:pStyle w:val="ConsPlusNormal"/>
        <w:spacing w:before="220"/>
        <w:ind w:firstLine="540"/>
        <w:jc w:val="both"/>
      </w:pPr>
      <w:r>
        <w:t>k - коэффициент возврата субсидии.</w:t>
      </w:r>
    </w:p>
    <w:p w:rsidR="00F640B6" w:rsidRDefault="00F640B6">
      <w:pPr>
        <w:pStyle w:val="ConsPlusNormal"/>
        <w:spacing w:before="220"/>
        <w:ind w:firstLine="540"/>
        <w:jc w:val="both"/>
      </w:pPr>
      <w:r>
        <w:t>Коэффициент возврата субсидии рассчитывается по формуле:</w:t>
      </w:r>
    </w:p>
    <w:p w:rsidR="00F640B6" w:rsidRDefault="00F640B6">
      <w:pPr>
        <w:pStyle w:val="ConsPlusNormal"/>
      </w:pPr>
    </w:p>
    <w:p w:rsidR="00F640B6" w:rsidRPr="00F640B6" w:rsidRDefault="00F640B6">
      <w:pPr>
        <w:pStyle w:val="ConsPlusNormal"/>
        <w:jc w:val="center"/>
        <w:rPr>
          <w:lang w:val="en-US"/>
        </w:rPr>
      </w:pPr>
      <w:r w:rsidRPr="00F640B6">
        <w:rPr>
          <w:lang w:val="en-US"/>
        </w:rPr>
        <w:t>k = SUM D</w:t>
      </w:r>
      <w:r w:rsidRPr="00F640B6">
        <w:rPr>
          <w:vertAlign w:val="subscript"/>
          <w:lang w:val="en-US"/>
        </w:rPr>
        <w:t>i</w:t>
      </w:r>
      <w:r w:rsidRPr="00F640B6">
        <w:rPr>
          <w:lang w:val="en-US"/>
        </w:rPr>
        <w:t xml:space="preserve"> / m, </w:t>
      </w:r>
      <w:r>
        <w:t>где</w:t>
      </w:r>
      <w:r w:rsidRPr="00F640B6">
        <w:rPr>
          <w:lang w:val="en-US"/>
        </w:rPr>
        <w:t>:</w:t>
      </w:r>
    </w:p>
    <w:p w:rsidR="00F640B6" w:rsidRPr="00F640B6" w:rsidRDefault="00F640B6">
      <w:pPr>
        <w:pStyle w:val="ConsPlusNormal"/>
        <w:rPr>
          <w:lang w:val="en-US"/>
        </w:rPr>
      </w:pPr>
    </w:p>
    <w:p w:rsidR="00F640B6" w:rsidRDefault="00F640B6">
      <w:pPr>
        <w:pStyle w:val="ConsPlusNormal"/>
        <w:ind w:firstLine="540"/>
        <w:jc w:val="both"/>
      </w:pPr>
      <w:r>
        <w:t xml:space="preserve">SUM </w:t>
      </w: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F640B6" w:rsidRDefault="00F640B6">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определяется по формуле:</w:t>
      </w:r>
    </w:p>
    <w:p w:rsidR="00F640B6" w:rsidRDefault="00F640B6">
      <w:pPr>
        <w:pStyle w:val="ConsPlusNormal"/>
      </w:pPr>
    </w:p>
    <w:p w:rsidR="00F640B6" w:rsidRDefault="00F640B6">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F640B6" w:rsidRDefault="00F640B6">
      <w:pPr>
        <w:pStyle w:val="ConsPlusNormal"/>
      </w:pPr>
    </w:p>
    <w:p w:rsidR="00F640B6" w:rsidRDefault="00F640B6">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F640B6" w:rsidRDefault="00F640B6">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F640B6" w:rsidRDefault="00F640B6">
      <w:pPr>
        <w:pStyle w:val="ConsPlusNormal"/>
        <w:spacing w:before="220"/>
        <w:ind w:firstLine="540"/>
        <w:jc w:val="both"/>
      </w:pPr>
      <w:r>
        <w:t>Требование о возврате средств в областной бюджет с указанием объема части субсидии, подлежащего возврату в областной бюджет, и сроков возврата направляется Министерством в некоммерческую организацию в письменной форме (с приложением порядка расчета).</w:t>
      </w:r>
    </w:p>
    <w:p w:rsidR="00F640B6" w:rsidRDefault="00F640B6">
      <w:pPr>
        <w:pStyle w:val="ConsPlusNormal"/>
        <w:jc w:val="both"/>
      </w:pPr>
      <w:r>
        <w:t xml:space="preserve">(п. 18 в ред. </w:t>
      </w:r>
      <w:hyperlink r:id="rId64" w:history="1">
        <w:r>
          <w:rPr>
            <w:color w:val="0000FF"/>
          </w:rPr>
          <w:t>Постановления</w:t>
        </w:r>
      </w:hyperlink>
      <w:r>
        <w:t xml:space="preserve"> Правительства Свердловской области от 19.04.2018 N 206-ПП)</w:t>
      </w:r>
    </w:p>
    <w:p w:rsidR="00F640B6" w:rsidRDefault="00F640B6">
      <w:pPr>
        <w:pStyle w:val="ConsPlusNormal"/>
        <w:spacing w:before="220"/>
        <w:ind w:firstLine="540"/>
        <w:jc w:val="both"/>
      </w:pPr>
      <w:r>
        <w:t xml:space="preserve">19. </w:t>
      </w:r>
      <w:proofErr w:type="gramStart"/>
      <w:r>
        <w:t>Некоммерческие</w:t>
      </w:r>
      <w:proofErr w:type="gramEnd"/>
      <w:r>
        <w:t xml:space="preserve"> организации несут ответственность за нецелевое использование бюджетных средств в форме субсидий.</w:t>
      </w:r>
    </w:p>
    <w:p w:rsidR="00F640B6" w:rsidRDefault="00F640B6">
      <w:pPr>
        <w:pStyle w:val="ConsPlusNormal"/>
        <w:spacing w:before="220"/>
        <w:ind w:firstLine="540"/>
        <w:jc w:val="both"/>
      </w:pPr>
      <w:r>
        <w:lastRenderedPageBreak/>
        <w:t xml:space="preserve">20. Министерство несет ответственность за соблюдение настоящего Порядка и осуществляет </w:t>
      </w:r>
      <w:proofErr w:type="gramStart"/>
      <w:r>
        <w:t>контроль за</w:t>
      </w:r>
      <w:proofErr w:type="gramEnd"/>
      <w:r>
        <w:t xml:space="preserve"> целевым использованием субсидий, достоверностью сведений, подтверждающих фактические затраты на реализацию проектов (мероприятий).</w:t>
      </w:r>
    </w:p>
    <w:p w:rsidR="00F640B6" w:rsidRDefault="00F640B6">
      <w:pPr>
        <w:pStyle w:val="ConsPlusNormal"/>
        <w:spacing w:before="220"/>
        <w:ind w:firstLine="540"/>
        <w:jc w:val="both"/>
      </w:pPr>
      <w:proofErr w:type="gramStart"/>
      <w:r>
        <w:t xml:space="preserve">Министерство подает сведения о некоммерческих организациях, допустивших нарушения, в том числе нецелевое использование предоставленных средств, в орган, уполномоченный на ведение реестра социально ориентированных некоммерческих организаций - получателей государственной поддержки в Свердловской области в соответствии с </w:t>
      </w:r>
      <w:hyperlink r:id="rId65" w:history="1">
        <w:r>
          <w:rPr>
            <w:color w:val="0000FF"/>
          </w:rPr>
          <w:t>Постановлением</w:t>
        </w:r>
      </w:hyperlink>
      <w:r>
        <w:t xml:space="preserve"> Правительства Свердловской области от 06.05.2013 N 565-ПП "Об утверждении Порядка ведения реестров некоммерческих организаций, которым предоставлены отдельные меры государственной поддержки в Свердловской области".</w:t>
      </w:r>
      <w:proofErr w:type="gramEnd"/>
    </w:p>
    <w:p w:rsidR="00F640B6" w:rsidRDefault="00F640B6">
      <w:pPr>
        <w:pStyle w:val="ConsPlusNormal"/>
        <w:jc w:val="both"/>
      </w:pPr>
      <w:r>
        <w:t xml:space="preserve">(часть вторая в ред. </w:t>
      </w:r>
      <w:hyperlink r:id="rId66" w:history="1">
        <w:r>
          <w:rPr>
            <w:color w:val="0000FF"/>
          </w:rPr>
          <w:t>Постановления</w:t>
        </w:r>
      </w:hyperlink>
      <w:r>
        <w:t xml:space="preserve"> Правительства Свердловской области от 30.11.2017 N 891-ПП)</w:t>
      </w:r>
    </w:p>
    <w:p w:rsidR="00F640B6" w:rsidRDefault="00F640B6">
      <w:pPr>
        <w:pStyle w:val="ConsPlusNormal"/>
        <w:spacing w:before="220"/>
        <w:ind w:firstLine="540"/>
        <w:jc w:val="both"/>
      </w:pPr>
      <w:r>
        <w:t>21. При наличии остатка средств либо в случае дополнительного финансирования в текущем финансовом году Министерство проводит новый конкурсный отбор в соответствии и на основании правил, установленных настоящим Порядком.</w:t>
      </w:r>
    </w:p>
    <w:p w:rsidR="00F640B6" w:rsidRDefault="00F640B6">
      <w:pPr>
        <w:pStyle w:val="ConsPlusNormal"/>
        <w:spacing w:before="220"/>
        <w:ind w:firstLine="540"/>
        <w:jc w:val="both"/>
      </w:pPr>
      <w:r>
        <w:t>22. Министерством, Министерством финансов Свердловской области проводится обязательная проверка соблюдения некоммерческими организациями условий, целей и порядка предоставления субсидий.</w:t>
      </w:r>
    </w:p>
    <w:p w:rsidR="00F640B6" w:rsidRDefault="00F640B6">
      <w:pPr>
        <w:pStyle w:val="ConsPlusNormal"/>
        <w:spacing w:before="220"/>
        <w:ind w:firstLine="540"/>
        <w:jc w:val="both"/>
      </w:pPr>
      <w:r>
        <w:t>23. При выявлении Министерством, Министерством финансов Свердловской области нарушения условий, установленных для предоставления субсидий, нецелевого использования субсидий, а также факта представления недостоверных сведений для получения субсидий, субсидии подлежат возврату в областной бюджет в течение 10 календарных дней с момента получения соответствующего требования.</w:t>
      </w:r>
    </w:p>
    <w:p w:rsidR="00F640B6" w:rsidRDefault="00F640B6">
      <w:pPr>
        <w:pStyle w:val="ConsPlusNormal"/>
        <w:spacing w:before="220"/>
        <w:ind w:firstLine="540"/>
        <w:jc w:val="both"/>
      </w:pPr>
      <w:r>
        <w:t>При невозврате субсидии в указанный срок Министерство принимает меры по взысканию с некоммерческой организации подлежащей возврату субсидии в бюджет в судебном порядке.</w:t>
      </w:r>
    </w:p>
    <w:p w:rsidR="00F640B6" w:rsidRDefault="00F640B6">
      <w:pPr>
        <w:pStyle w:val="ConsPlusNormal"/>
        <w:spacing w:before="220"/>
        <w:ind w:firstLine="540"/>
        <w:jc w:val="both"/>
      </w:pPr>
      <w:r>
        <w:t xml:space="preserve">24. Министерство в срок до 15 января текущего года </w:t>
      </w:r>
      <w:proofErr w:type="gramStart"/>
      <w:r>
        <w:t>формирует и направляет</w:t>
      </w:r>
      <w:proofErr w:type="gramEnd"/>
      <w:r>
        <w:t xml:space="preserve"> в Министерство экономики Свердловской области план-график проведения проверок целевого использования субсидий, выделенных в предыдущем финансовом году за счет средств областного бюджета социально ориентированным некоммерческим организациям.</w:t>
      </w:r>
    </w:p>
    <w:p w:rsidR="00F640B6" w:rsidRDefault="00F640B6">
      <w:pPr>
        <w:pStyle w:val="ConsPlusNormal"/>
        <w:jc w:val="both"/>
      </w:pPr>
      <w:r>
        <w:t>(</w:t>
      </w:r>
      <w:proofErr w:type="gramStart"/>
      <w:r>
        <w:t>п</w:t>
      </w:r>
      <w:proofErr w:type="gramEnd"/>
      <w:r>
        <w:t xml:space="preserve">. 24 введен </w:t>
      </w:r>
      <w:hyperlink r:id="rId67" w:history="1">
        <w:r>
          <w:rPr>
            <w:color w:val="0000FF"/>
          </w:rPr>
          <w:t>Постановлением</w:t>
        </w:r>
      </w:hyperlink>
      <w:r>
        <w:t xml:space="preserve"> Правительства Свердловской области от 05.08.2015 N 705-ПП; в ред. Постановлений Правительства Свердловской области от 17.12.2015 </w:t>
      </w:r>
      <w:hyperlink r:id="rId68" w:history="1">
        <w:r>
          <w:rPr>
            <w:color w:val="0000FF"/>
          </w:rPr>
          <w:t>N 1130-ПП</w:t>
        </w:r>
      </w:hyperlink>
      <w:r>
        <w:t xml:space="preserve">, от 27.09.2019 </w:t>
      </w:r>
      <w:hyperlink r:id="rId69" w:history="1">
        <w:r>
          <w:rPr>
            <w:color w:val="0000FF"/>
          </w:rPr>
          <w:t>N 629-ПП</w:t>
        </w:r>
      </w:hyperlink>
      <w:r>
        <w:t>)</w:t>
      </w:r>
    </w:p>
    <w:p w:rsidR="00F640B6" w:rsidRDefault="00F640B6">
      <w:pPr>
        <w:pStyle w:val="ConsPlusNormal"/>
        <w:spacing w:before="220"/>
        <w:ind w:firstLine="540"/>
        <w:jc w:val="both"/>
      </w:pPr>
      <w:r>
        <w:t xml:space="preserve">25. Результаты проверок расходования средств областного бюджета в форме субсидий, проведенных Министерством, а также информация о проверках, проведенных органами, осуществляющими финансовый контроль, направляется в Министерство экономики Свердловской области до 01 февраля года, следующего за отчетным, в соответствии с </w:t>
      </w:r>
      <w:hyperlink r:id="rId70" w:history="1">
        <w:r>
          <w:rPr>
            <w:color w:val="0000FF"/>
          </w:rPr>
          <w:t>приложением N 4</w:t>
        </w:r>
      </w:hyperlink>
      <w:r>
        <w:t xml:space="preserve"> к настоящему Порядку.</w:t>
      </w:r>
    </w:p>
    <w:p w:rsidR="00F640B6" w:rsidRDefault="00F640B6">
      <w:pPr>
        <w:pStyle w:val="ConsPlusNormal"/>
        <w:jc w:val="both"/>
      </w:pPr>
      <w:r>
        <w:t>(</w:t>
      </w:r>
      <w:proofErr w:type="gramStart"/>
      <w:r>
        <w:t>п</w:t>
      </w:r>
      <w:proofErr w:type="gramEnd"/>
      <w:r>
        <w:t xml:space="preserve">. 25 введен </w:t>
      </w:r>
      <w:hyperlink r:id="rId71" w:history="1">
        <w:r>
          <w:rPr>
            <w:color w:val="0000FF"/>
          </w:rPr>
          <w:t>Постановлением</w:t>
        </w:r>
      </w:hyperlink>
      <w:r>
        <w:t xml:space="preserve"> Правительства Свердловской области от 05.08.2015 N 705-ПП; в ред. Постановлений Правительства Свердловской области от 17.12.2015 </w:t>
      </w:r>
      <w:hyperlink r:id="rId72" w:history="1">
        <w:r>
          <w:rPr>
            <w:color w:val="0000FF"/>
          </w:rPr>
          <w:t>N 1130-ПП</w:t>
        </w:r>
      </w:hyperlink>
      <w:r>
        <w:t xml:space="preserve">, от 27.09.2019 </w:t>
      </w:r>
      <w:hyperlink r:id="rId73" w:history="1">
        <w:r>
          <w:rPr>
            <w:color w:val="0000FF"/>
          </w:rPr>
          <w:t>N 629-ПП</w:t>
        </w:r>
      </w:hyperlink>
      <w:r>
        <w:t>)</w:t>
      </w: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jc w:val="right"/>
        <w:outlineLvl w:val="1"/>
      </w:pPr>
      <w:r>
        <w:t>Приложение N 1</w:t>
      </w:r>
    </w:p>
    <w:p w:rsidR="00F640B6" w:rsidRDefault="00F640B6">
      <w:pPr>
        <w:pStyle w:val="ConsPlusNormal"/>
        <w:jc w:val="right"/>
      </w:pPr>
      <w:r>
        <w:t>к Порядку проведения</w:t>
      </w:r>
    </w:p>
    <w:p w:rsidR="00F640B6" w:rsidRDefault="00F640B6">
      <w:pPr>
        <w:pStyle w:val="ConsPlusNormal"/>
        <w:jc w:val="right"/>
      </w:pPr>
      <w:r>
        <w:t>конкурсного отбора и условий</w:t>
      </w:r>
    </w:p>
    <w:p w:rsidR="00F640B6" w:rsidRDefault="00F640B6">
      <w:pPr>
        <w:pStyle w:val="ConsPlusNormal"/>
        <w:jc w:val="right"/>
      </w:pPr>
      <w:r>
        <w:t xml:space="preserve">предоставления </w:t>
      </w:r>
      <w:proofErr w:type="gramStart"/>
      <w:r>
        <w:t>государственной</w:t>
      </w:r>
      <w:proofErr w:type="gramEnd"/>
    </w:p>
    <w:p w:rsidR="00F640B6" w:rsidRDefault="00F640B6">
      <w:pPr>
        <w:pStyle w:val="ConsPlusNormal"/>
        <w:jc w:val="right"/>
      </w:pPr>
      <w:r>
        <w:t>поддержки в форме субсидий</w:t>
      </w:r>
    </w:p>
    <w:p w:rsidR="00F640B6" w:rsidRDefault="00F640B6">
      <w:pPr>
        <w:pStyle w:val="ConsPlusNormal"/>
        <w:jc w:val="right"/>
      </w:pPr>
      <w:r>
        <w:t>некоммерческим организациям,</w:t>
      </w:r>
    </w:p>
    <w:p w:rsidR="00F640B6" w:rsidRDefault="00F640B6">
      <w:pPr>
        <w:pStyle w:val="ConsPlusNormal"/>
        <w:jc w:val="right"/>
      </w:pPr>
      <w:proofErr w:type="gramStart"/>
      <w:r>
        <w:lastRenderedPageBreak/>
        <w:t>не являющимся государственными и</w:t>
      </w:r>
      <w:proofErr w:type="gramEnd"/>
    </w:p>
    <w:p w:rsidR="00F640B6" w:rsidRDefault="00F640B6">
      <w:pPr>
        <w:pStyle w:val="ConsPlusNormal"/>
        <w:jc w:val="right"/>
      </w:pPr>
      <w:r>
        <w:t>муниципальными учреждениями</w:t>
      </w:r>
    </w:p>
    <w:p w:rsidR="00F640B6" w:rsidRDefault="00F640B6">
      <w:pPr>
        <w:pStyle w:val="ConsPlusNormal"/>
        <w:jc w:val="right"/>
      </w:pPr>
      <w:r>
        <w:t>в сфере культуры, на реализацию</w:t>
      </w:r>
    </w:p>
    <w:p w:rsidR="00F640B6" w:rsidRDefault="00F640B6">
      <w:pPr>
        <w:pStyle w:val="ConsPlusNormal"/>
        <w:jc w:val="right"/>
      </w:pPr>
      <w:r>
        <w:t>творческих и социально-культурных</w:t>
      </w:r>
    </w:p>
    <w:p w:rsidR="00F640B6" w:rsidRDefault="00F640B6">
      <w:pPr>
        <w:pStyle w:val="ConsPlusNormal"/>
        <w:jc w:val="right"/>
      </w:pPr>
      <w:r>
        <w:t>проектов (мероприятий)</w:t>
      </w:r>
    </w:p>
    <w:p w:rsidR="00F640B6" w:rsidRDefault="00F640B6">
      <w:pPr>
        <w:pStyle w:val="ConsPlusNormal"/>
      </w:pPr>
    </w:p>
    <w:p w:rsidR="00F640B6" w:rsidRDefault="00F640B6">
      <w:pPr>
        <w:pStyle w:val="ConsPlusTitle"/>
        <w:jc w:val="center"/>
      </w:pPr>
      <w:bookmarkStart w:id="4" w:name="P179"/>
      <w:bookmarkEnd w:id="4"/>
      <w:r>
        <w:t>МЕТОДИКА</w:t>
      </w:r>
    </w:p>
    <w:p w:rsidR="00F640B6" w:rsidRDefault="00F640B6">
      <w:pPr>
        <w:pStyle w:val="ConsPlusTitle"/>
        <w:jc w:val="center"/>
      </w:pPr>
      <w:r>
        <w:t>ОПРЕДЕЛЕНИЯ ОБЪЕМА СРЕДСТВ ОБЛАСТНОГО БЮДЖЕТА,</w:t>
      </w:r>
    </w:p>
    <w:p w:rsidR="00F640B6" w:rsidRDefault="00F640B6">
      <w:pPr>
        <w:pStyle w:val="ConsPlusTitle"/>
        <w:jc w:val="center"/>
      </w:pPr>
      <w:proofErr w:type="gramStart"/>
      <w:r>
        <w:t>ПРЕДОСТАВЛЯЕМЫХ</w:t>
      </w:r>
      <w:proofErr w:type="gramEnd"/>
      <w:r>
        <w:t xml:space="preserve"> НЕКОММЕРЧЕСКИМ ОРГАНИЗАЦИЯМ,</w:t>
      </w:r>
    </w:p>
    <w:p w:rsidR="00F640B6" w:rsidRDefault="00F640B6">
      <w:pPr>
        <w:pStyle w:val="ConsPlusTitle"/>
        <w:jc w:val="center"/>
      </w:pPr>
      <w:proofErr w:type="gramStart"/>
      <w:r>
        <w:t>НЕ ЯВЛЯЮЩИМСЯ ГОСУДАРСТВЕННЫМИ И МУНИЦИПАЛЬНЫМИ</w:t>
      </w:r>
      <w:proofErr w:type="gramEnd"/>
    </w:p>
    <w:p w:rsidR="00F640B6" w:rsidRDefault="00F640B6">
      <w:pPr>
        <w:pStyle w:val="ConsPlusTitle"/>
        <w:jc w:val="center"/>
      </w:pPr>
      <w:r>
        <w:t>УЧРЕЖДЕНИЯМИ, В СФЕРЕ КУЛЬТУРЫ В ФОРМЕ СУБСИДИЙ</w:t>
      </w:r>
    </w:p>
    <w:p w:rsidR="00F640B6" w:rsidRDefault="00F640B6">
      <w:pPr>
        <w:pStyle w:val="ConsPlusTitle"/>
        <w:jc w:val="center"/>
      </w:pPr>
      <w:r>
        <w:t>НА РЕАЛИЗАЦИЮ ТВОРЧЕСКИХ И СОЦИАЛЬНО-КУЛЬТУРНЫХ ПРОЕКТОВ</w:t>
      </w:r>
    </w:p>
    <w:p w:rsidR="00F640B6" w:rsidRDefault="00F640B6">
      <w:pPr>
        <w:pStyle w:val="ConsPlusTitle"/>
        <w:jc w:val="center"/>
      </w:pPr>
      <w:r>
        <w:t>(МЕРОПРИЯТИЙ) И КРИТЕРИИ ОЦЕНКИ ТВОРЧЕСКИХ И</w:t>
      </w:r>
    </w:p>
    <w:p w:rsidR="00F640B6" w:rsidRDefault="00F640B6">
      <w:pPr>
        <w:pStyle w:val="ConsPlusTitle"/>
        <w:jc w:val="center"/>
      </w:pPr>
      <w:r>
        <w:t>СОЦИАЛЬНО-КУЛЬТУРНЫХ ПРОЕКТОВ (МЕРОПРИЯТИЙ)</w:t>
      </w:r>
    </w:p>
    <w:p w:rsidR="00F640B6" w:rsidRDefault="00F640B6">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F640B6">
        <w:trPr>
          <w:jc w:val="center"/>
        </w:trPr>
        <w:tc>
          <w:tcPr>
            <w:tcW w:w="9747" w:type="dxa"/>
            <w:tcBorders>
              <w:top w:val="nil"/>
              <w:left w:val="single" w:sz="24" w:space="0" w:color="CED3F1"/>
              <w:bottom w:val="nil"/>
              <w:right w:val="single" w:sz="24" w:space="0" w:color="F4F3F8"/>
            </w:tcBorders>
            <w:shd w:val="clear" w:color="auto" w:fill="F4F3F8"/>
          </w:tcPr>
          <w:p w:rsidR="00F640B6" w:rsidRDefault="00F640B6">
            <w:pPr>
              <w:pStyle w:val="ConsPlusNormal"/>
              <w:jc w:val="center"/>
            </w:pPr>
            <w:r>
              <w:rPr>
                <w:color w:val="392C69"/>
              </w:rPr>
              <w:t>Список изменяющих документов</w:t>
            </w:r>
          </w:p>
          <w:p w:rsidR="00F640B6" w:rsidRDefault="00F640B6">
            <w:pPr>
              <w:pStyle w:val="ConsPlusNormal"/>
              <w:jc w:val="center"/>
            </w:pPr>
            <w:proofErr w:type="gramStart"/>
            <w:r>
              <w:rPr>
                <w:color w:val="392C69"/>
              </w:rPr>
              <w:t>(в ред. Постановлений Правительства Свердловской области</w:t>
            </w:r>
            <w:proofErr w:type="gramEnd"/>
          </w:p>
          <w:p w:rsidR="00F640B6" w:rsidRDefault="00F640B6">
            <w:pPr>
              <w:pStyle w:val="ConsPlusNormal"/>
              <w:jc w:val="center"/>
            </w:pPr>
            <w:r>
              <w:rPr>
                <w:color w:val="392C69"/>
              </w:rPr>
              <w:t xml:space="preserve">от 29.04.2015 </w:t>
            </w:r>
            <w:hyperlink r:id="rId74" w:history="1">
              <w:r>
                <w:rPr>
                  <w:color w:val="0000FF"/>
                </w:rPr>
                <w:t>N 321-ПП</w:t>
              </w:r>
            </w:hyperlink>
            <w:r>
              <w:rPr>
                <w:color w:val="392C69"/>
              </w:rPr>
              <w:t xml:space="preserve">, от 05.08.2015 </w:t>
            </w:r>
            <w:hyperlink r:id="rId75" w:history="1">
              <w:r>
                <w:rPr>
                  <w:color w:val="0000FF"/>
                </w:rPr>
                <w:t>N 705-ПП</w:t>
              </w:r>
            </w:hyperlink>
            <w:r>
              <w:rPr>
                <w:color w:val="392C69"/>
              </w:rPr>
              <w:t xml:space="preserve">, от 17.12.2015 </w:t>
            </w:r>
            <w:hyperlink r:id="rId76" w:history="1">
              <w:r>
                <w:rPr>
                  <w:color w:val="0000FF"/>
                </w:rPr>
                <w:t>N 1130-ПП</w:t>
              </w:r>
            </w:hyperlink>
            <w:r>
              <w:rPr>
                <w:color w:val="392C69"/>
              </w:rPr>
              <w:t>,</w:t>
            </w:r>
          </w:p>
          <w:p w:rsidR="00F640B6" w:rsidRDefault="00F640B6">
            <w:pPr>
              <w:pStyle w:val="ConsPlusNormal"/>
              <w:jc w:val="center"/>
            </w:pPr>
            <w:r>
              <w:rPr>
                <w:color w:val="392C69"/>
              </w:rPr>
              <w:t xml:space="preserve">от 27.09.2019 </w:t>
            </w:r>
            <w:hyperlink r:id="rId77" w:history="1">
              <w:r>
                <w:rPr>
                  <w:color w:val="0000FF"/>
                </w:rPr>
                <w:t>N 629-ПП</w:t>
              </w:r>
            </w:hyperlink>
            <w:r>
              <w:rPr>
                <w:color w:val="392C69"/>
              </w:rPr>
              <w:t>)</w:t>
            </w:r>
          </w:p>
        </w:tc>
      </w:tr>
    </w:tbl>
    <w:p w:rsidR="00F640B6" w:rsidRDefault="00F640B6">
      <w:pPr>
        <w:pStyle w:val="ConsPlusNormal"/>
      </w:pPr>
    </w:p>
    <w:p w:rsidR="00F640B6" w:rsidRDefault="00F640B6">
      <w:pPr>
        <w:pStyle w:val="ConsPlusNormal"/>
        <w:ind w:firstLine="540"/>
        <w:jc w:val="both"/>
      </w:pPr>
      <w:r>
        <w:t>1. Каждый член комиссий по проведению комплексного отбора оценивает отдельно каждый проект (мероприятие), представленный в заявлении, выставляя баллы по критериям оценки проекта (мероприятия):</w:t>
      </w:r>
    </w:p>
    <w:p w:rsidR="00F640B6" w:rsidRDefault="00F640B6">
      <w:pPr>
        <w:pStyle w:val="ConsPlusNormal"/>
        <w:spacing w:before="220"/>
        <w:ind w:firstLine="540"/>
        <w:jc w:val="both"/>
      </w:pPr>
      <w:proofErr w:type="gramStart"/>
      <w:r>
        <w:t>1) критерии оценки творческих проектов (мероприятий) некоммерческих организаций, не являющихся государственными и муниципальными учреждениями (общественных объединений творческих работников и их союзов, ассоциаций), в сфере культуры для определения объема и условий предоставления субсидии на реализацию проекта (мероприятия), направленных на формирование привлекательного имиджа Свердловской области средствами культуры и искусства, повышение культурного уровня населения, развитие межрегионального и международного сотрудничества, поддержку и развитие работающих</w:t>
      </w:r>
      <w:proofErr w:type="gramEnd"/>
      <w:r>
        <w:t xml:space="preserve"> на базе некоммерческих организаций творческих коллективов, повышение квалификации творческих работников, работающих в составе некоммерческих организаций, увековечение памяти выдающихся деятелей культуры и искусства Свердловской области</w:t>
      </w:r>
    </w:p>
    <w:p w:rsidR="00F640B6" w:rsidRDefault="00F640B6">
      <w:pPr>
        <w:pStyle w:val="ConsPlusNormal"/>
        <w:jc w:val="both"/>
      </w:pPr>
      <w:r>
        <w:t xml:space="preserve">(в ред. Постановлений Правительства Свердловской области от 29.04.2015 </w:t>
      </w:r>
      <w:hyperlink r:id="rId78" w:history="1">
        <w:r>
          <w:rPr>
            <w:color w:val="0000FF"/>
          </w:rPr>
          <w:t>N 321-ПП</w:t>
        </w:r>
      </w:hyperlink>
      <w:r>
        <w:t xml:space="preserve">, от 05.08.2015 </w:t>
      </w:r>
      <w:hyperlink r:id="rId79" w:history="1">
        <w:r>
          <w:rPr>
            <w:color w:val="0000FF"/>
          </w:rPr>
          <w:t>N 705-ПП</w:t>
        </w:r>
      </w:hyperlink>
      <w:r>
        <w:t>)</w:t>
      </w:r>
    </w:p>
    <w:p w:rsidR="00F640B6" w:rsidRDefault="00F640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009"/>
        <w:gridCol w:w="1928"/>
      </w:tblGrid>
      <w:tr w:rsidR="00F640B6">
        <w:tc>
          <w:tcPr>
            <w:tcW w:w="1134" w:type="dxa"/>
          </w:tcPr>
          <w:p w:rsidR="00F640B6" w:rsidRDefault="00F640B6">
            <w:pPr>
              <w:pStyle w:val="ConsPlusNormal"/>
              <w:jc w:val="center"/>
            </w:pPr>
            <w:r>
              <w:t>Номер критерия</w:t>
            </w:r>
          </w:p>
        </w:tc>
        <w:tc>
          <w:tcPr>
            <w:tcW w:w="6009" w:type="dxa"/>
          </w:tcPr>
          <w:p w:rsidR="00F640B6" w:rsidRDefault="00F640B6">
            <w:pPr>
              <w:pStyle w:val="ConsPlusNormal"/>
              <w:jc w:val="center"/>
            </w:pPr>
            <w:r>
              <w:t>Наименование критерия</w:t>
            </w:r>
          </w:p>
        </w:tc>
        <w:tc>
          <w:tcPr>
            <w:tcW w:w="1928" w:type="dxa"/>
          </w:tcPr>
          <w:p w:rsidR="00F640B6" w:rsidRDefault="00F640B6">
            <w:pPr>
              <w:pStyle w:val="ConsPlusNormal"/>
              <w:jc w:val="center"/>
            </w:pPr>
            <w:r>
              <w:t>Шкала оценки критерия (варианты оценки в баллах)</w:t>
            </w:r>
          </w:p>
        </w:tc>
      </w:tr>
      <w:tr w:rsidR="00F640B6">
        <w:tc>
          <w:tcPr>
            <w:tcW w:w="1134" w:type="dxa"/>
          </w:tcPr>
          <w:p w:rsidR="00F640B6" w:rsidRDefault="00F640B6">
            <w:pPr>
              <w:pStyle w:val="ConsPlusNormal"/>
              <w:jc w:val="center"/>
            </w:pPr>
            <w:r>
              <w:t>1</w:t>
            </w:r>
          </w:p>
        </w:tc>
        <w:tc>
          <w:tcPr>
            <w:tcW w:w="6009" w:type="dxa"/>
          </w:tcPr>
          <w:p w:rsidR="00F640B6" w:rsidRDefault="00F640B6">
            <w:pPr>
              <w:pStyle w:val="ConsPlusNormal"/>
              <w:jc w:val="center"/>
            </w:pPr>
            <w:r>
              <w:t>2</w:t>
            </w:r>
          </w:p>
        </w:tc>
        <w:tc>
          <w:tcPr>
            <w:tcW w:w="1928" w:type="dxa"/>
          </w:tcPr>
          <w:p w:rsidR="00F640B6" w:rsidRDefault="00F640B6">
            <w:pPr>
              <w:pStyle w:val="ConsPlusNormal"/>
              <w:jc w:val="center"/>
            </w:pPr>
            <w:r>
              <w:t>3</w:t>
            </w:r>
          </w:p>
        </w:tc>
      </w:tr>
      <w:tr w:rsidR="00F640B6">
        <w:tc>
          <w:tcPr>
            <w:tcW w:w="1134" w:type="dxa"/>
          </w:tcPr>
          <w:p w:rsidR="00F640B6" w:rsidRDefault="00F640B6">
            <w:pPr>
              <w:pStyle w:val="ConsPlusNormal"/>
              <w:jc w:val="center"/>
            </w:pPr>
            <w:r>
              <w:t>1.</w:t>
            </w:r>
          </w:p>
        </w:tc>
        <w:tc>
          <w:tcPr>
            <w:tcW w:w="6009" w:type="dxa"/>
          </w:tcPr>
          <w:p w:rsidR="00F640B6" w:rsidRDefault="00F640B6">
            <w:pPr>
              <w:pStyle w:val="ConsPlusNormal"/>
            </w:pPr>
            <w:r>
              <w:t>Актуальность целей, на достижение которых направлен проект (мероприятие)</w:t>
            </w:r>
          </w:p>
        </w:tc>
        <w:tc>
          <w:tcPr>
            <w:tcW w:w="1928" w:type="dxa"/>
          </w:tcPr>
          <w:p w:rsidR="00F640B6" w:rsidRDefault="00F640B6">
            <w:pPr>
              <w:pStyle w:val="ConsPlusNormal"/>
              <w:jc w:val="center"/>
            </w:pPr>
            <w:r>
              <w:t>0 - 20 - 40</w:t>
            </w:r>
          </w:p>
        </w:tc>
      </w:tr>
      <w:tr w:rsidR="00F640B6">
        <w:tc>
          <w:tcPr>
            <w:tcW w:w="1134" w:type="dxa"/>
          </w:tcPr>
          <w:p w:rsidR="00F640B6" w:rsidRDefault="00F640B6">
            <w:pPr>
              <w:pStyle w:val="ConsPlusNormal"/>
              <w:jc w:val="center"/>
            </w:pPr>
            <w:r>
              <w:t>2.</w:t>
            </w:r>
          </w:p>
        </w:tc>
        <w:tc>
          <w:tcPr>
            <w:tcW w:w="6009" w:type="dxa"/>
          </w:tcPr>
          <w:p w:rsidR="00F640B6" w:rsidRDefault="00F640B6">
            <w:pPr>
              <w:pStyle w:val="ConsPlusNormal"/>
            </w:pPr>
            <w:r>
              <w:t>Четкость изложения плана подготовки и реализации проекта (мероприятия)</w:t>
            </w:r>
          </w:p>
        </w:tc>
        <w:tc>
          <w:tcPr>
            <w:tcW w:w="1928" w:type="dxa"/>
          </w:tcPr>
          <w:p w:rsidR="00F640B6" w:rsidRDefault="00F640B6">
            <w:pPr>
              <w:pStyle w:val="ConsPlusNormal"/>
              <w:jc w:val="center"/>
            </w:pPr>
            <w:r>
              <w:t>0 - 2 - 4 - 6</w:t>
            </w:r>
          </w:p>
        </w:tc>
      </w:tr>
      <w:tr w:rsidR="00F640B6">
        <w:tc>
          <w:tcPr>
            <w:tcW w:w="1134" w:type="dxa"/>
          </w:tcPr>
          <w:p w:rsidR="00F640B6" w:rsidRDefault="00F640B6">
            <w:pPr>
              <w:pStyle w:val="ConsPlusNormal"/>
              <w:jc w:val="center"/>
            </w:pPr>
            <w:r>
              <w:t>3.</w:t>
            </w:r>
          </w:p>
        </w:tc>
        <w:tc>
          <w:tcPr>
            <w:tcW w:w="6009" w:type="dxa"/>
          </w:tcPr>
          <w:p w:rsidR="00F640B6" w:rsidRDefault="00F640B6">
            <w:pPr>
              <w:pStyle w:val="ConsPlusNormal"/>
            </w:pPr>
            <w:r>
              <w:t>Наличие показателей достижения целей и задач проекта (мероприятия), методик и критериев их оценки</w:t>
            </w:r>
          </w:p>
        </w:tc>
        <w:tc>
          <w:tcPr>
            <w:tcW w:w="1928" w:type="dxa"/>
          </w:tcPr>
          <w:p w:rsidR="00F640B6" w:rsidRDefault="00F640B6">
            <w:pPr>
              <w:pStyle w:val="ConsPlusNormal"/>
              <w:jc w:val="center"/>
            </w:pPr>
            <w:r>
              <w:t>0 - 2 - 4 - 6 - 8</w:t>
            </w:r>
          </w:p>
        </w:tc>
      </w:tr>
      <w:tr w:rsidR="00F640B6">
        <w:tc>
          <w:tcPr>
            <w:tcW w:w="1134" w:type="dxa"/>
          </w:tcPr>
          <w:p w:rsidR="00F640B6" w:rsidRDefault="00F640B6">
            <w:pPr>
              <w:pStyle w:val="ConsPlusNormal"/>
              <w:jc w:val="center"/>
            </w:pPr>
            <w:r>
              <w:lastRenderedPageBreak/>
              <w:t>4.</w:t>
            </w:r>
          </w:p>
        </w:tc>
        <w:tc>
          <w:tcPr>
            <w:tcW w:w="6009" w:type="dxa"/>
          </w:tcPr>
          <w:p w:rsidR="00F640B6" w:rsidRDefault="00F640B6">
            <w:pPr>
              <w:pStyle w:val="ConsPlusNormal"/>
            </w:pPr>
            <w:r>
              <w:t>Доля муниципальных образований в Свердловской области, включенных в реализацию проекта (мероприятия)</w:t>
            </w:r>
          </w:p>
        </w:tc>
        <w:tc>
          <w:tcPr>
            <w:tcW w:w="1928" w:type="dxa"/>
          </w:tcPr>
          <w:p w:rsidR="00F640B6" w:rsidRDefault="00F640B6">
            <w:pPr>
              <w:pStyle w:val="ConsPlusNormal"/>
              <w:jc w:val="center"/>
            </w:pPr>
            <w:r>
              <w:t>0 - 2 - 4 - 6 - 8</w:t>
            </w:r>
          </w:p>
        </w:tc>
      </w:tr>
      <w:tr w:rsidR="00F640B6">
        <w:tc>
          <w:tcPr>
            <w:tcW w:w="1134" w:type="dxa"/>
          </w:tcPr>
          <w:p w:rsidR="00F640B6" w:rsidRDefault="00F640B6">
            <w:pPr>
              <w:pStyle w:val="ConsPlusNormal"/>
              <w:jc w:val="center"/>
            </w:pPr>
            <w:r>
              <w:t>5.</w:t>
            </w:r>
          </w:p>
        </w:tc>
        <w:tc>
          <w:tcPr>
            <w:tcW w:w="6009" w:type="dxa"/>
          </w:tcPr>
          <w:p w:rsidR="00F640B6" w:rsidRDefault="00F640B6">
            <w:pPr>
              <w:pStyle w:val="ConsPlusNormal"/>
            </w:pPr>
            <w:r>
              <w:t>Доля собственных и привлеченных средств в общей сумме расходов на проект (мероприятие)</w:t>
            </w:r>
          </w:p>
        </w:tc>
        <w:tc>
          <w:tcPr>
            <w:tcW w:w="1928" w:type="dxa"/>
          </w:tcPr>
          <w:p w:rsidR="00F640B6" w:rsidRDefault="00F640B6">
            <w:pPr>
              <w:pStyle w:val="ConsPlusNormal"/>
              <w:jc w:val="center"/>
            </w:pPr>
            <w:r>
              <w:t>0 - 2 - 4 - 6 - 8</w:t>
            </w:r>
          </w:p>
        </w:tc>
      </w:tr>
      <w:tr w:rsidR="00F640B6">
        <w:tc>
          <w:tcPr>
            <w:tcW w:w="1134" w:type="dxa"/>
          </w:tcPr>
          <w:p w:rsidR="00F640B6" w:rsidRDefault="00F640B6">
            <w:pPr>
              <w:pStyle w:val="ConsPlusNormal"/>
              <w:jc w:val="center"/>
            </w:pPr>
            <w:r>
              <w:t>6.</w:t>
            </w:r>
          </w:p>
        </w:tc>
        <w:tc>
          <w:tcPr>
            <w:tcW w:w="6009" w:type="dxa"/>
          </w:tcPr>
          <w:p w:rsidR="00F640B6" w:rsidRDefault="00F640B6">
            <w:pPr>
              <w:pStyle w:val="ConsPlusNormal"/>
            </w:pPr>
            <w:r>
              <w:t>Наличие у участника конкурса опыта осуществления деятельности, необходимого для реализации проекта (мероприятия)</w:t>
            </w:r>
          </w:p>
        </w:tc>
        <w:tc>
          <w:tcPr>
            <w:tcW w:w="1928" w:type="dxa"/>
          </w:tcPr>
          <w:p w:rsidR="00F640B6" w:rsidRDefault="00F640B6">
            <w:pPr>
              <w:pStyle w:val="ConsPlusNormal"/>
              <w:jc w:val="center"/>
            </w:pPr>
            <w:r>
              <w:t>0 - 1 - 2</w:t>
            </w:r>
          </w:p>
        </w:tc>
      </w:tr>
      <w:tr w:rsidR="00F640B6">
        <w:tc>
          <w:tcPr>
            <w:tcW w:w="1134" w:type="dxa"/>
          </w:tcPr>
          <w:p w:rsidR="00F640B6" w:rsidRDefault="00F640B6">
            <w:pPr>
              <w:pStyle w:val="ConsPlusNormal"/>
              <w:jc w:val="center"/>
            </w:pPr>
            <w:r>
              <w:t>7.</w:t>
            </w:r>
          </w:p>
        </w:tc>
        <w:tc>
          <w:tcPr>
            <w:tcW w:w="6009" w:type="dxa"/>
          </w:tcPr>
          <w:p w:rsidR="00F640B6" w:rsidRDefault="00F640B6">
            <w:pPr>
              <w:pStyle w:val="ConsPlusNormal"/>
            </w:pPr>
            <w:r>
              <w:t>Наличие у участника конкурса необходимой для реализации проекта (мероприятия) материально-технической базы</w:t>
            </w:r>
          </w:p>
        </w:tc>
        <w:tc>
          <w:tcPr>
            <w:tcW w:w="1928" w:type="dxa"/>
          </w:tcPr>
          <w:p w:rsidR="00F640B6" w:rsidRDefault="00F640B6">
            <w:pPr>
              <w:pStyle w:val="ConsPlusNormal"/>
              <w:jc w:val="center"/>
            </w:pPr>
            <w:r>
              <w:t>0 - 1 - 2</w:t>
            </w:r>
          </w:p>
        </w:tc>
      </w:tr>
      <w:tr w:rsidR="00F640B6">
        <w:tc>
          <w:tcPr>
            <w:tcW w:w="1134" w:type="dxa"/>
          </w:tcPr>
          <w:p w:rsidR="00F640B6" w:rsidRDefault="00F640B6">
            <w:pPr>
              <w:pStyle w:val="ConsPlusNormal"/>
              <w:jc w:val="center"/>
            </w:pPr>
            <w:r>
              <w:t>8.</w:t>
            </w:r>
          </w:p>
        </w:tc>
        <w:tc>
          <w:tcPr>
            <w:tcW w:w="6009" w:type="dxa"/>
          </w:tcPr>
          <w:p w:rsidR="00F640B6" w:rsidRDefault="00F640B6">
            <w:pPr>
              <w:pStyle w:val="ConsPlusNormal"/>
            </w:pPr>
            <w:r>
              <w:t>Наличие у участника конкурса опыта взаимодействия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tc>
        <w:tc>
          <w:tcPr>
            <w:tcW w:w="1928" w:type="dxa"/>
          </w:tcPr>
          <w:p w:rsidR="00F640B6" w:rsidRDefault="00F640B6">
            <w:pPr>
              <w:pStyle w:val="ConsPlusNormal"/>
              <w:jc w:val="center"/>
            </w:pPr>
            <w:r>
              <w:t>0 - 1</w:t>
            </w:r>
          </w:p>
        </w:tc>
      </w:tr>
      <w:tr w:rsidR="00F640B6">
        <w:tc>
          <w:tcPr>
            <w:tcW w:w="1134" w:type="dxa"/>
          </w:tcPr>
          <w:p w:rsidR="00F640B6" w:rsidRDefault="00F640B6">
            <w:pPr>
              <w:pStyle w:val="ConsPlusNormal"/>
              <w:jc w:val="center"/>
            </w:pPr>
            <w:r>
              <w:t>9.</w:t>
            </w:r>
          </w:p>
        </w:tc>
        <w:tc>
          <w:tcPr>
            <w:tcW w:w="6009" w:type="dxa"/>
          </w:tcPr>
          <w:p w:rsidR="00F640B6" w:rsidRDefault="00F640B6">
            <w:pPr>
              <w:pStyle w:val="ConsPlusNormal"/>
            </w:pPr>
            <w:r>
              <w:t>Наличие информации о деятельности участника конкурсного отбора в сети Интернет, средствах массовой информации</w:t>
            </w:r>
          </w:p>
        </w:tc>
        <w:tc>
          <w:tcPr>
            <w:tcW w:w="1928" w:type="dxa"/>
          </w:tcPr>
          <w:p w:rsidR="00F640B6" w:rsidRDefault="00F640B6">
            <w:pPr>
              <w:pStyle w:val="ConsPlusNormal"/>
              <w:jc w:val="center"/>
            </w:pPr>
            <w:r>
              <w:t>0 - 1 - 2</w:t>
            </w:r>
          </w:p>
        </w:tc>
      </w:tr>
      <w:tr w:rsidR="00F640B6">
        <w:tc>
          <w:tcPr>
            <w:tcW w:w="1134" w:type="dxa"/>
          </w:tcPr>
          <w:p w:rsidR="00F640B6" w:rsidRDefault="00F640B6">
            <w:pPr>
              <w:pStyle w:val="ConsPlusNormal"/>
              <w:jc w:val="center"/>
            </w:pPr>
            <w:r>
              <w:t>10.</w:t>
            </w:r>
          </w:p>
        </w:tc>
        <w:tc>
          <w:tcPr>
            <w:tcW w:w="6009" w:type="dxa"/>
          </w:tcPr>
          <w:p w:rsidR="00F640B6" w:rsidRDefault="00F640B6">
            <w:pPr>
              <w:pStyle w:val="ConsPlusNormal"/>
            </w:pPr>
            <w:r>
              <w:t>Обоснованность расходования средств</w:t>
            </w:r>
          </w:p>
        </w:tc>
        <w:tc>
          <w:tcPr>
            <w:tcW w:w="1928" w:type="dxa"/>
          </w:tcPr>
          <w:p w:rsidR="00F640B6" w:rsidRDefault="00F640B6">
            <w:pPr>
              <w:pStyle w:val="ConsPlusNormal"/>
              <w:jc w:val="center"/>
            </w:pPr>
            <w:r>
              <w:t>0 - 1 - 2 - 3</w:t>
            </w:r>
          </w:p>
        </w:tc>
      </w:tr>
    </w:tbl>
    <w:p w:rsidR="00F640B6" w:rsidRDefault="00F640B6">
      <w:pPr>
        <w:pStyle w:val="ConsPlusNormal"/>
        <w:jc w:val="right"/>
      </w:pPr>
      <w:r>
        <w:t>;</w:t>
      </w:r>
    </w:p>
    <w:p w:rsidR="00F640B6" w:rsidRDefault="00F640B6">
      <w:pPr>
        <w:pStyle w:val="ConsPlusNormal"/>
      </w:pPr>
    </w:p>
    <w:p w:rsidR="00F640B6" w:rsidRDefault="00F640B6">
      <w:pPr>
        <w:pStyle w:val="ConsPlusNormal"/>
        <w:ind w:firstLine="540"/>
        <w:jc w:val="both"/>
      </w:pPr>
      <w:r>
        <w:t>2) критерии оценки социально-культурных проектов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организацию и проведение национальных культурных мероприятий на территории Свердловской области, популяризацию и развитие самобытной казачьей культуры</w:t>
      </w:r>
    </w:p>
    <w:p w:rsidR="00F640B6" w:rsidRDefault="00F640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009"/>
        <w:gridCol w:w="1928"/>
      </w:tblGrid>
      <w:tr w:rsidR="00F640B6">
        <w:tc>
          <w:tcPr>
            <w:tcW w:w="1134" w:type="dxa"/>
          </w:tcPr>
          <w:p w:rsidR="00F640B6" w:rsidRDefault="00F640B6">
            <w:pPr>
              <w:pStyle w:val="ConsPlusNormal"/>
              <w:jc w:val="center"/>
            </w:pPr>
            <w:r>
              <w:t>Номер критерия</w:t>
            </w:r>
          </w:p>
        </w:tc>
        <w:tc>
          <w:tcPr>
            <w:tcW w:w="6009" w:type="dxa"/>
          </w:tcPr>
          <w:p w:rsidR="00F640B6" w:rsidRDefault="00F640B6">
            <w:pPr>
              <w:pStyle w:val="ConsPlusNormal"/>
              <w:jc w:val="center"/>
            </w:pPr>
            <w:r>
              <w:t>Наименование критерия</w:t>
            </w:r>
          </w:p>
        </w:tc>
        <w:tc>
          <w:tcPr>
            <w:tcW w:w="1928" w:type="dxa"/>
          </w:tcPr>
          <w:p w:rsidR="00F640B6" w:rsidRDefault="00F640B6">
            <w:pPr>
              <w:pStyle w:val="ConsPlusNormal"/>
              <w:jc w:val="center"/>
            </w:pPr>
            <w:r>
              <w:t>Шкала оценки критерия (варианты оценки в баллах)</w:t>
            </w:r>
          </w:p>
        </w:tc>
      </w:tr>
      <w:tr w:rsidR="00F640B6">
        <w:tc>
          <w:tcPr>
            <w:tcW w:w="1134" w:type="dxa"/>
          </w:tcPr>
          <w:p w:rsidR="00F640B6" w:rsidRDefault="00F640B6">
            <w:pPr>
              <w:pStyle w:val="ConsPlusNormal"/>
              <w:jc w:val="center"/>
            </w:pPr>
            <w:r>
              <w:t>1</w:t>
            </w:r>
          </w:p>
        </w:tc>
        <w:tc>
          <w:tcPr>
            <w:tcW w:w="6009" w:type="dxa"/>
          </w:tcPr>
          <w:p w:rsidR="00F640B6" w:rsidRDefault="00F640B6">
            <w:pPr>
              <w:pStyle w:val="ConsPlusNormal"/>
              <w:jc w:val="center"/>
            </w:pPr>
            <w:r>
              <w:t>2</w:t>
            </w:r>
          </w:p>
        </w:tc>
        <w:tc>
          <w:tcPr>
            <w:tcW w:w="1928" w:type="dxa"/>
          </w:tcPr>
          <w:p w:rsidR="00F640B6" w:rsidRDefault="00F640B6">
            <w:pPr>
              <w:pStyle w:val="ConsPlusNormal"/>
              <w:jc w:val="center"/>
            </w:pPr>
            <w:r>
              <w:t>3</w:t>
            </w:r>
          </w:p>
        </w:tc>
      </w:tr>
      <w:tr w:rsidR="00F640B6">
        <w:tc>
          <w:tcPr>
            <w:tcW w:w="1134" w:type="dxa"/>
          </w:tcPr>
          <w:p w:rsidR="00F640B6" w:rsidRDefault="00F640B6">
            <w:pPr>
              <w:pStyle w:val="ConsPlusNormal"/>
              <w:jc w:val="center"/>
            </w:pPr>
            <w:r>
              <w:t>1.</w:t>
            </w:r>
          </w:p>
        </w:tc>
        <w:tc>
          <w:tcPr>
            <w:tcW w:w="6009" w:type="dxa"/>
          </w:tcPr>
          <w:p w:rsidR="00F640B6" w:rsidRDefault="00F640B6">
            <w:pPr>
              <w:pStyle w:val="ConsPlusNormal"/>
            </w:pPr>
            <w:r>
              <w:t>Актуальность целей, на достижение которых направлен проект (мероприятие)</w:t>
            </w:r>
          </w:p>
        </w:tc>
        <w:tc>
          <w:tcPr>
            <w:tcW w:w="1928" w:type="dxa"/>
          </w:tcPr>
          <w:p w:rsidR="00F640B6" w:rsidRDefault="00F640B6">
            <w:pPr>
              <w:pStyle w:val="ConsPlusNormal"/>
              <w:jc w:val="center"/>
            </w:pPr>
            <w:r>
              <w:t>0 - 20 - 40</w:t>
            </w:r>
          </w:p>
        </w:tc>
      </w:tr>
      <w:tr w:rsidR="00F640B6">
        <w:tc>
          <w:tcPr>
            <w:tcW w:w="1134" w:type="dxa"/>
          </w:tcPr>
          <w:p w:rsidR="00F640B6" w:rsidRDefault="00F640B6">
            <w:pPr>
              <w:pStyle w:val="ConsPlusNormal"/>
              <w:jc w:val="center"/>
            </w:pPr>
            <w:r>
              <w:t>2.</w:t>
            </w:r>
          </w:p>
        </w:tc>
        <w:tc>
          <w:tcPr>
            <w:tcW w:w="6009" w:type="dxa"/>
          </w:tcPr>
          <w:p w:rsidR="00F640B6" w:rsidRDefault="00F640B6">
            <w:pPr>
              <w:pStyle w:val="ConsPlusNormal"/>
            </w:pPr>
            <w:r>
              <w:t>Четкость изложения плана подготовки и реализации проекта (мероприятия)</w:t>
            </w:r>
          </w:p>
        </w:tc>
        <w:tc>
          <w:tcPr>
            <w:tcW w:w="1928" w:type="dxa"/>
          </w:tcPr>
          <w:p w:rsidR="00F640B6" w:rsidRDefault="00F640B6">
            <w:pPr>
              <w:pStyle w:val="ConsPlusNormal"/>
              <w:jc w:val="center"/>
            </w:pPr>
            <w:r>
              <w:t>0 - 2 - 4 - 6</w:t>
            </w:r>
          </w:p>
        </w:tc>
      </w:tr>
      <w:tr w:rsidR="00F640B6">
        <w:tc>
          <w:tcPr>
            <w:tcW w:w="1134" w:type="dxa"/>
          </w:tcPr>
          <w:p w:rsidR="00F640B6" w:rsidRDefault="00F640B6">
            <w:pPr>
              <w:pStyle w:val="ConsPlusNormal"/>
              <w:jc w:val="center"/>
            </w:pPr>
            <w:r>
              <w:t>3.</w:t>
            </w:r>
          </w:p>
        </w:tc>
        <w:tc>
          <w:tcPr>
            <w:tcW w:w="6009" w:type="dxa"/>
          </w:tcPr>
          <w:p w:rsidR="00F640B6" w:rsidRDefault="00F640B6">
            <w:pPr>
              <w:pStyle w:val="ConsPlusNormal"/>
            </w:pPr>
            <w:r>
              <w:t>Наличие показателей достижения целей и задач проекта (мероприятия), методик и критериев их оценки</w:t>
            </w:r>
          </w:p>
        </w:tc>
        <w:tc>
          <w:tcPr>
            <w:tcW w:w="1928" w:type="dxa"/>
          </w:tcPr>
          <w:p w:rsidR="00F640B6" w:rsidRDefault="00F640B6">
            <w:pPr>
              <w:pStyle w:val="ConsPlusNormal"/>
              <w:jc w:val="center"/>
            </w:pPr>
            <w:r>
              <w:t>0 - 2 - 4 - 6 - 8</w:t>
            </w:r>
          </w:p>
        </w:tc>
      </w:tr>
      <w:tr w:rsidR="00F640B6">
        <w:tc>
          <w:tcPr>
            <w:tcW w:w="1134" w:type="dxa"/>
          </w:tcPr>
          <w:p w:rsidR="00F640B6" w:rsidRDefault="00F640B6">
            <w:pPr>
              <w:pStyle w:val="ConsPlusNormal"/>
              <w:jc w:val="center"/>
            </w:pPr>
            <w:r>
              <w:t>4.</w:t>
            </w:r>
          </w:p>
        </w:tc>
        <w:tc>
          <w:tcPr>
            <w:tcW w:w="6009" w:type="dxa"/>
          </w:tcPr>
          <w:p w:rsidR="00F640B6" w:rsidRDefault="00F640B6">
            <w:pPr>
              <w:pStyle w:val="ConsPlusNormal"/>
            </w:pPr>
            <w:r>
              <w:t>Доля муниципальных образований в Свердловской области, включенных в реализацию проекта (мероприятия)</w:t>
            </w:r>
          </w:p>
        </w:tc>
        <w:tc>
          <w:tcPr>
            <w:tcW w:w="1928" w:type="dxa"/>
          </w:tcPr>
          <w:p w:rsidR="00F640B6" w:rsidRDefault="00F640B6">
            <w:pPr>
              <w:pStyle w:val="ConsPlusNormal"/>
              <w:jc w:val="center"/>
            </w:pPr>
            <w:r>
              <w:t>0 - 2 - 4 - 6 - 8</w:t>
            </w:r>
          </w:p>
        </w:tc>
      </w:tr>
      <w:tr w:rsidR="00F640B6">
        <w:tc>
          <w:tcPr>
            <w:tcW w:w="1134" w:type="dxa"/>
          </w:tcPr>
          <w:p w:rsidR="00F640B6" w:rsidRDefault="00F640B6">
            <w:pPr>
              <w:pStyle w:val="ConsPlusNormal"/>
              <w:jc w:val="center"/>
            </w:pPr>
            <w:r>
              <w:t>5.</w:t>
            </w:r>
          </w:p>
        </w:tc>
        <w:tc>
          <w:tcPr>
            <w:tcW w:w="6009" w:type="dxa"/>
          </w:tcPr>
          <w:p w:rsidR="00F640B6" w:rsidRDefault="00F640B6">
            <w:pPr>
              <w:pStyle w:val="ConsPlusNormal"/>
            </w:pPr>
            <w:r>
              <w:t>Доля собственных и привлеченных средств в общей сумме расходов на проект (мероприятие)</w:t>
            </w:r>
          </w:p>
        </w:tc>
        <w:tc>
          <w:tcPr>
            <w:tcW w:w="1928" w:type="dxa"/>
          </w:tcPr>
          <w:p w:rsidR="00F640B6" w:rsidRDefault="00F640B6">
            <w:pPr>
              <w:pStyle w:val="ConsPlusNormal"/>
              <w:jc w:val="center"/>
            </w:pPr>
            <w:r>
              <w:t>0 - 2 - 4 - 6 - 8</w:t>
            </w:r>
          </w:p>
        </w:tc>
      </w:tr>
      <w:tr w:rsidR="00F640B6">
        <w:tc>
          <w:tcPr>
            <w:tcW w:w="1134" w:type="dxa"/>
          </w:tcPr>
          <w:p w:rsidR="00F640B6" w:rsidRDefault="00F640B6">
            <w:pPr>
              <w:pStyle w:val="ConsPlusNormal"/>
              <w:jc w:val="center"/>
            </w:pPr>
            <w:r>
              <w:t>6.</w:t>
            </w:r>
          </w:p>
        </w:tc>
        <w:tc>
          <w:tcPr>
            <w:tcW w:w="6009" w:type="dxa"/>
          </w:tcPr>
          <w:p w:rsidR="00F640B6" w:rsidRDefault="00F640B6">
            <w:pPr>
              <w:pStyle w:val="ConsPlusNormal"/>
            </w:pPr>
            <w:r>
              <w:t>Наличие у участника конкурса опыта осуществления деятельности, необходимого для реализации проекта (мероприятия)</w:t>
            </w:r>
          </w:p>
        </w:tc>
        <w:tc>
          <w:tcPr>
            <w:tcW w:w="1928" w:type="dxa"/>
          </w:tcPr>
          <w:p w:rsidR="00F640B6" w:rsidRDefault="00F640B6">
            <w:pPr>
              <w:pStyle w:val="ConsPlusNormal"/>
              <w:jc w:val="center"/>
            </w:pPr>
            <w:r>
              <w:t>0 - 1 - 2</w:t>
            </w:r>
          </w:p>
        </w:tc>
      </w:tr>
      <w:tr w:rsidR="00F640B6">
        <w:tc>
          <w:tcPr>
            <w:tcW w:w="1134" w:type="dxa"/>
          </w:tcPr>
          <w:p w:rsidR="00F640B6" w:rsidRDefault="00F640B6">
            <w:pPr>
              <w:pStyle w:val="ConsPlusNormal"/>
              <w:jc w:val="center"/>
            </w:pPr>
            <w:r>
              <w:lastRenderedPageBreak/>
              <w:t>7.</w:t>
            </w:r>
          </w:p>
        </w:tc>
        <w:tc>
          <w:tcPr>
            <w:tcW w:w="6009" w:type="dxa"/>
          </w:tcPr>
          <w:p w:rsidR="00F640B6" w:rsidRDefault="00F640B6">
            <w:pPr>
              <w:pStyle w:val="ConsPlusNormal"/>
            </w:pPr>
            <w:r>
              <w:t>Наличие у участника конкурса необходимой для реализации проекта (мероприятия) материально-технической базы</w:t>
            </w:r>
          </w:p>
        </w:tc>
        <w:tc>
          <w:tcPr>
            <w:tcW w:w="1928" w:type="dxa"/>
          </w:tcPr>
          <w:p w:rsidR="00F640B6" w:rsidRDefault="00F640B6">
            <w:pPr>
              <w:pStyle w:val="ConsPlusNormal"/>
              <w:jc w:val="center"/>
            </w:pPr>
            <w:r>
              <w:t>0 - 1 - 2</w:t>
            </w:r>
          </w:p>
        </w:tc>
      </w:tr>
      <w:tr w:rsidR="00F640B6">
        <w:tc>
          <w:tcPr>
            <w:tcW w:w="1134" w:type="dxa"/>
          </w:tcPr>
          <w:p w:rsidR="00F640B6" w:rsidRDefault="00F640B6">
            <w:pPr>
              <w:pStyle w:val="ConsPlusNormal"/>
              <w:jc w:val="center"/>
            </w:pPr>
            <w:r>
              <w:t>8.</w:t>
            </w:r>
          </w:p>
        </w:tc>
        <w:tc>
          <w:tcPr>
            <w:tcW w:w="6009" w:type="dxa"/>
          </w:tcPr>
          <w:p w:rsidR="00F640B6" w:rsidRDefault="00F640B6">
            <w:pPr>
              <w:pStyle w:val="ConsPlusNormal"/>
            </w:pPr>
            <w:r>
              <w:t>Наличие у участника конкурса опыта взаимодействия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tc>
        <w:tc>
          <w:tcPr>
            <w:tcW w:w="1928" w:type="dxa"/>
          </w:tcPr>
          <w:p w:rsidR="00F640B6" w:rsidRDefault="00F640B6">
            <w:pPr>
              <w:pStyle w:val="ConsPlusNormal"/>
              <w:jc w:val="center"/>
            </w:pPr>
            <w:r>
              <w:t>0 - 1</w:t>
            </w:r>
          </w:p>
        </w:tc>
      </w:tr>
      <w:tr w:rsidR="00F640B6">
        <w:tc>
          <w:tcPr>
            <w:tcW w:w="1134" w:type="dxa"/>
          </w:tcPr>
          <w:p w:rsidR="00F640B6" w:rsidRDefault="00F640B6">
            <w:pPr>
              <w:pStyle w:val="ConsPlusNormal"/>
              <w:jc w:val="center"/>
            </w:pPr>
            <w:r>
              <w:t>9.</w:t>
            </w:r>
          </w:p>
        </w:tc>
        <w:tc>
          <w:tcPr>
            <w:tcW w:w="6009" w:type="dxa"/>
          </w:tcPr>
          <w:p w:rsidR="00F640B6" w:rsidRDefault="00F640B6">
            <w:pPr>
              <w:pStyle w:val="ConsPlusNormal"/>
            </w:pPr>
            <w:r>
              <w:t>Наличие информации о деятельности участника конкурсного отбора в сети Интернет, средствах массовой информации</w:t>
            </w:r>
          </w:p>
        </w:tc>
        <w:tc>
          <w:tcPr>
            <w:tcW w:w="1928" w:type="dxa"/>
          </w:tcPr>
          <w:p w:rsidR="00F640B6" w:rsidRDefault="00F640B6">
            <w:pPr>
              <w:pStyle w:val="ConsPlusNormal"/>
              <w:jc w:val="center"/>
            </w:pPr>
            <w:r>
              <w:t>0 - 1 - 2</w:t>
            </w:r>
          </w:p>
        </w:tc>
      </w:tr>
      <w:tr w:rsidR="00F640B6">
        <w:tc>
          <w:tcPr>
            <w:tcW w:w="1134" w:type="dxa"/>
          </w:tcPr>
          <w:p w:rsidR="00F640B6" w:rsidRDefault="00F640B6">
            <w:pPr>
              <w:pStyle w:val="ConsPlusNormal"/>
              <w:jc w:val="center"/>
            </w:pPr>
            <w:r>
              <w:t>10.</w:t>
            </w:r>
          </w:p>
        </w:tc>
        <w:tc>
          <w:tcPr>
            <w:tcW w:w="6009" w:type="dxa"/>
          </w:tcPr>
          <w:p w:rsidR="00F640B6" w:rsidRDefault="00F640B6">
            <w:pPr>
              <w:pStyle w:val="ConsPlusNormal"/>
            </w:pPr>
            <w:r>
              <w:t>Обоснованность расходования средств</w:t>
            </w:r>
          </w:p>
        </w:tc>
        <w:tc>
          <w:tcPr>
            <w:tcW w:w="1928" w:type="dxa"/>
          </w:tcPr>
          <w:p w:rsidR="00F640B6" w:rsidRDefault="00F640B6">
            <w:pPr>
              <w:pStyle w:val="ConsPlusNormal"/>
              <w:jc w:val="center"/>
            </w:pPr>
            <w:r>
              <w:t>0 - 1 - 2 - 3</w:t>
            </w:r>
          </w:p>
        </w:tc>
      </w:tr>
    </w:tbl>
    <w:p w:rsidR="00F640B6" w:rsidRDefault="00F640B6">
      <w:pPr>
        <w:pStyle w:val="ConsPlusNormal"/>
        <w:jc w:val="right"/>
      </w:pPr>
      <w:r>
        <w:t>;</w:t>
      </w:r>
    </w:p>
    <w:p w:rsidR="00F640B6" w:rsidRDefault="00F640B6">
      <w:pPr>
        <w:pStyle w:val="ConsPlusNormal"/>
      </w:pPr>
    </w:p>
    <w:p w:rsidR="00F640B6" w:rsidRDefault="00F640B6">
      <w:pPr>
        <w:pStyle w:val="ConsPlusNormal"/>
        <w:ind w:firstLine="540"/>
        <w:jc w:val="both"/>
      </w:pPr>
      <w:r>
        <w:t>3) критерии оценки социально-культурных проектов (мероприятий), направленных на поддержку и развитие работающих на базе организаций, осуществляющих деятельность по развитию межнационального сотрудничества, сохранению и защите самобытности, культуры, языков и традиций народов Российской Федерации, укреплению межэтнических и межконфессиональных отношений, национальных коллективов любительского художественного творчества</w:t>
      </w:r>
    </w:p>
    <w:p w:rsidR="00F640B6" w:rsidRDefault="00F640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009"/>
        <w:gridCol w:w="1928"/>
      </w:tblGrid>
      <w:tr w:rsidR="00F640B6">
        <w:tc>
          <w:tcPr>
            <w:tcW w:w="1134" w:type="dxa"/>
          </w:tcPr>
          <w:p w:rsidR="00F640B6" w:rsidRDefault="00F640B6">
            <w:pPr>
              <w:pStyle w:val="ConsPlusNormal"/>
              <w:jc w:val="center"/>
            </w:pPr>
            <w:r>
              <w:t>Номер критерия</w:t>
            </w:r>
          </w:p>
        </w:tc>
        <w:tc>
          <w:tcPr>
            <w:tcW w:w="6009" w:type="dxa"/>
          </w:tcPr>
          <w:p w:rsidR="00F640B6" w:rsidRDefault="00F640B6">
            <w:pPr>
              <w:pStyle w:val="ConsPlusNormal"/>
              <w:jc w:val="center"/>
            </w:pPr>
            <w:r>
              <w:t>Наименование критерия</w:t>
            </w:r>
          </w:p>
        </w:tc>
        <w:tc>
          <w:tcPr>
            <w:tcW w:w="1928" w:type="dxa"/>
          </w:tcPr>
          <w:p w:rsidR="00F640B6" w:rsidRDefault="00F640B6">
            <w:pPr>
              <w:pStyle w:val="ConsPlusNormal"/>
              <w:jc w:val="center"/>
            </w:pPr>
            <w:r>
              <w:t>Шкала оценки критерия (варианты оценки в баллах)</w:t>
            </w:r>
          </w:p>
        </w:tc>
      </w:tr>
      <w:tr w:rsidR="00F640B6">
        <w:tc>
          <w:tcPr>
            <w:tcW w:w="1134" w:type="dxa"/>
          </w:tcPr>
          <w:p w:rsidR="00F640B6" w:rsidRDefault="00F640B6">
            <w:pPr>
              <w:pStyle w:val="ConsPlusNormal"/>
              <w:jc w:val="center"/>
            </w:pPr>
            <w:r>
              <w:t>1</w:t>
            </w:r>
          </w:p>
        </w:tc>
        <w:tc>
          <w:tcPr>
            <w:tcW w:w="6009" w:type="dxa"/>
          </w:tcPr>
          <w:p w:rsidR="00F640B6" w:rsidRDefault="00F640B6">
            <w:pPr>
              <w:pStyle w:val="ConsPlusNormal"/>
              <w:jc w:val="center"/>
            </w:pPr>
            <w:r>
              <w:t>2</w:t>
            </w:r>
          </w:p>
        </w:tc>
        <w:tc>
          <w:tcPr>
            <w:tcW w:w="1928" w:type="dxa"/>
          </w:tcPr>
          <w:p w:rsidR="00F640B6" w:rsidRDefault="00F640B6">
            <w:pPr>
              <w:pStyle w:val="ConsPlusNormal"/>
              <w:jc w:val="center"/>
            </w:pPr>
            <w:r>
              <w:t>3</w:t>
            </w:r>
          </w:p>
        </w:tc>
      </w:tr>
      <w:tr w:rsidR="00F640B6">
        <w:tc>
          <w:tcPr>
            <w:tcW w:w="1134" w:type="dxa"/>
          </w:tcPr>
          <w:p w:rsidR="00F640B6" w:rsidRDefault="00F640B6">
            <w:pPr>
              <w:pStyle w:val="ConsPlusNormal"/>
              <w:jc w:val="center"/>
            </w:pPr>
            <w:r>
              <w:t>1.</w:t>
            </w:r>
          </w:p>
        </w:tc>
        <w:tc>
          <w:tcPr>
            <w:tcW w:w="6009" w:type="dxa"/>
          </w:tcPr>
          <w:p w:rsidR="00F640B6" w:rsidRDefault="00F640B6">
            <w:pPr>
              <w:pStyle w:val="ConsPlusNormal"/>
            </w:pPr>
            <w:r>
              <w:t>Актуальность целей, на достижение которых направлен проект (мероприятие)</w:t>
            </w:r>
          </w:p>
        </w:tc>
        <w:tc>
          <w:tcPr>
            <w:tcW w:w="1928" w:type="dxa"/>
          </w:tcPr>
          <w:p w:rsidR="00F640B6" w:rsidRDefault="00F640B6">
            <w:pPr>
              <w:pStyle w:val="ConsPlusNormal"/>
              <w:jc w:val="center"/>
            </w:pPr>
            <w:r>
              <w:t>0 - 20 - 40</w:t>
            </w:r>
          </w:p>
        </w:tc>
      </w:tr>
      <w:tr w:rsidR="00F640B6">
        <w:tc>
          <w:tcPr>
            <w:tcW w:w="1134" w:type="dxa"/>
          </w:tcPr>
          <w:p w:rsidR="00F640B6" w:rsidRDefault="00F640B6">
            <w:pPr>
              <w:pStyle w:val="ConsPlusNormal"/>
              <w:jc w:val="center"/>
            </w:pPr>
            <w:r>
              <w:t>2.</w:t>
            </w:r>
          </w:p>
        </w:tc>
        <w:tc>
          <w:tcPr>
            <w:tcW w:w="6009" w:type="dxa"/>
          </w:tcPr>
          <w:p w:rsidR="00F640B6" w:rsidRDefault="00F640B6">
            <w:pPr>
              <w:pStyle w:val="ConsPlusNormal"/>
            </w:pPr>
            <w:r>
              <w:t xml:space="preserve">Количество </w:t>
            </w:r>
            <w:proofErr w:type="gramStart"/>
            <w:r>
              <w:t>культурно-массовых</w:t>
            </w:r>
            <w:proofErr w:type="gramEnd"/>
            <w:r>
              <w:t xml:space="preserve"> мероприятий, в которых принял участие национальный коллектив любительского художественного творчества, работающий на базе организации, за последний год</w:t>
            </w:r>
          </w:p>
        </w:tc>
        <w:tc>
          <w:tcPr>
            <w:tcW w:w="1928" w:type="dxa"/>
          </w:tcPr>
          <w:p w:rsidR="00F640B6" w:rsidRDefault="00F640B6">
            <w:pPr>
              <w:pStyle w:val="ConsPlusNormal"/>
              <w:jc w:val="center"/>
            </w:pPr>
            <w:r>
              <w:t>0 - 2 - 4 - 6</w:t>
            </w:r>
          </w:p>
        </w:tc>
      </w:tr>
      <w:tr w:rsidR="00F640B6">
        <w:tc>
          <w:tcPr>
            <w:tcW w:w="1134" w:type="dxa"/>
          </w:tcPr>
          <w:p w:rsidR="00F640B6" w:rsidRDefault="00F640B6">
            <w:pPr>
              <w:pStyle w:val="ConsPlusNormal"/>
              <w:jc w:val="center"/>
            </w:pPr>
            <w:r>
              <w:t>3.</w:t>
            </w:r>
          </w:p>
        </w:tc>
        <w:tc>
          <w:tcPr>
            <w:tcW w:w="6009" w:type="dxa"/>
          </w:tcPr>
          <w:p w:rsidR="00F640B6" w:rsidRDefault="00F640B6">
            <w:pPr>
              <w:pStyle w:val="ConsPlusNormal"/>
            </w:pPr>
            <w:r>
              <w:t>Наличие показателей достижения целей и задач проекта (мероприятия), методик и критериев их оценки</w:t>
            </w:r>
          </w:p>
        </w:tc>
        <w:tc>
          <w:tcPr>
            <w:tcW w:w="1928" w:type="dxa"/>
          </w:tcPr>
          <w:p w:rsidR="00F640B6" w:rsidRDefault="00F640B6">
            <w:pPr>
              <w:pStyle w:val="ConsPlusNormal"/>
              <w:jc w:val="center"/>
            </w:pPr>
            <w:r>
              <w:t>0 - 2 - 4 - 6 - 8</w:t>
            </w:r>
          </w:p>
        </w:tc>
      </w:tr>
      <w:tr w:rsidR="00F640B6">
        <w:tc>
          <w:tcPr>
            <w:tcW w:w="1134" w:type="dxa"/>
          </w:tcPr>
          <w:p w:rsidR="00F640B6" w:rsidRDefault="00F640B6">
            <w:pPr>
              <w:pStyle w:val="ConsPlusNormal"/>
              <w:jc w:val="center"/>
            </w:pPr>
            <w:r>
              <w:t>4.</w:t>
            </w:r>
          </w:p>
        </w:tc>
        <w:tc>
          <w:tcPr>
            <w:tcW w:w="6009" w:type="dxa"/>
          </w:tcPr>
          <w:p w:rsidR="00F640B6" w:rsidRDefault="00F640B6">
            <w:pPr>
              <w:pStyle w:val="ConsPlusNormal"/>
            </w:pPr>
            <w:r>
              <w:t xml:space="preserve">Количество дипломов, грамот, благодарственных писем, которые получил национальный коллектив любительского художественного творчества, работающий на базе организации, </w:t>
            </w:r>
            <w:proofErr w:type="gramStart"/>
            <w:r>
              <w:t>за</w:t>
            </w:r>
            <w:proofErr w:type="gramEnd"/>
            <w:r>
              <w:t xml:space="preserve"> последний год</w:t>
            </w:r>
          </w:p>
        </w:tc>
        <w:tc>
          <w:tcPr>
            <w:tcW w:w="1928" w:type="dxa"/>
          </w:tcPr>
          <w:p w:rsidR="00F640B6" w:rsidRDefault="00F640B6">
            <w:pPr>
              <w:pStyle w:val="ConsPlusNormal"/>
              <w:jc w:val="center"/>
            </w:pPr>
            <w:r>
              <w:t>0 - 2 - 4 - 6 - 8</w:t>
            </w:r>
          </w:p>
        </w:tc>
      </w:tr>
      <w:tr w:rsidR="00F640B6">
        <w:tc>
          <w:tcPr>
            <w:tcW w:w="1134" w:type="dxa"/>
          </w:tcPr>
          <w:p w:rsidR="00F640B6" w:rsidRDefault="00F640B6">
            <w:pPr>
              <w:pStyle w:val="ConsPlusNormal"/>
              <w:jc w:val="center"/>
            </w:pPr>
            <w:r>
              <w:t>5.</w:t>
            </w:r>
          </w:p>
        </w:tc>
        <w:tc>
          <w:tcPr>
            <w:tcW w:w="6009" w:type="dxa"/>
          </w:tcPr>
          <w:p w:rsidR="00F640B6" w:rsidRDefault="00F640B6">
            <w:pPr>
              <w:pStyle w:val="ConsPlusNormal"/>
            </w:pPr>
            <w:r>
              <w:t>Доля собственных и привлеченных средств в общей сумме расходов на проект (мероприятие)</w:t>
            </w:r>
          </w:p>
        </w:tc>
        <w:tc>
          <w:tcPr>
            <w:tcW w:w="1928" w:type="dxa"/>
          </w:tcPr>
          <w:p w:rsidR="00F640B6" w:rsidRDefault="00F640B6">
            <w:pPr>
              <w:pStyle w:val="ConsPlusNormal"/>
              <w:jc w:val="center"/>
            </w:pPr>
            <w:r>
              <w:t>0 - 2 - 4 - 6 - 8</w:t>
            </w:r>
          </w:p>
        </w:tc>
      </w:tr>
      <w:tr w:rsidR="00F640B6">
        <w:tc>
          <w:tcPr>
            <w:tcW w:w="1134" w:type="dxa"/>
          </w:tcPr>
          <w:p w:rsidR="00F640B6" w:rsidRDefault="00F640B6">
            <w:pPr>
              <w:pStyle w:val="ConsPlusNormal"/>
              <w:jc w:val="center"/>
            </w:pPr>
            <w:r>
              <w:t>6.</w:t>
            </w:r>
          </w:p>
        </w:tc>
        <w:tc>
          <w:tcPr>
            <w:tcW w:w="6009" w:type="dxa"/>
          </w:tcPr>
          <w:p w:rsidR="00F640B6" w:rsidRDefault="00F640B6">
            <w:pPr>
              <w:pStyle w:val="ConsPlusNormal"/>
            </w:pPr>
            <w:r>
              <w:t>Наличие у участника конкурса опыта осуществления деятельности, необходимого для реализации проекта (мероприятия)</w:t>
            </w:r>
          </w:p>
        </w:tc>
        <w:tc>
          <w:tcPr>
            <w:tcW w:w="1928" w:type="dxa"/>
          </w:tcPr>
          <w:p w:rsidR="00F640B6" w:rsidRDefault="00F640B6">
            <w:pPr>
              <w:pStyle w:val="ConsPlusNormal"/>
              <w:jc w:val="center"/>
            </w:pPr>
            <w:r>
              <w:t>0 - 1 - 2</w:t>
            </w:r>
          </w:p>
        </w:tc>
      </w:tr>
      <w:tr w:rsidR="00F640B6">
        <w:tc>
          <w:tcPr>
            <w:tcW w:w="1134" w:type="dxa"/>
          </w:tcPr>
          <w:p w:rsidR="00F640B6" w:rsidRDefault="00F640B6">
            <w:pPr>
              <w:pStyle w:val="ConsPlusNormal"/>
              <w:jc w:val="center"/>
            </w:pPr>
            <w:r>
              <w:t>7.</w:t>
            </w:r>
          </w:p>
        </w:tc>
        <w:tc>
          <w:tcPr>
            <w:tcW w:w="6009" w:type="dxa"/>
          </w:tcPr>
          <w:p w:rsidR="00F640B6" w:rsidRDefault="00F640B6">
            <w:pPr>
              <w:pStyle w:val="ConsPlusNormal"/>
            </w:pPr>
            <w:r>
              <w:t>Наличие у участника конкурса необходимой для реализации проекта (мероприятия) материально-технической базы</w:t>
            </w:r>
          </w:p>
        </w:tc>
        <w:tc>
          <w:tcPr>
            <w:tcW w:w="1928" w:type="dxa"/>
          </w:tcPr>
          <w:p w:rsidR="00F640B6" w:rsidRDefault="00F640B6">
            <w:pPr>
              <w:pStyle w:val="ConsPlusNormal"/>
              <w:jc w:val="center"/>
            </w:pPr>
            <w:r>
              <w:t>0 - 1 - 2</w:t>
            </w:r>
          </w:p>
        </w:tc>
      </w:tr>
      <w:tr w:rsidR="00F640B6">
        <w:tc>
          <w:tcPr>
            <w:tcW w:w="1134" w:type="dxa"/>
          </w:tcPr>
          <w:p w:rsidR="00F640B6" w:rsidRDefault="00F640B6">
            <w:pPr>
              <w:pStyle w:val="ConsPlusNormal"/>
              <w:jc w:val="center"/>
            </w:pPr>
            <w:r>
              <w:t>8.</w:t>
            </w:r>
          </w:p>
        </w:tc>
        <w:tc>
          <w:tcPr>
            <w:tcW w:w="6009" w:type="dxa"/>
          </w:tcPr>
          <w:p w:rsidR="00F640B6" w:rsidRDefault="00F640B6">
            <w:pPr>
              <w:pStyle w:val="ConsPlusNormal"/>
            </w:pPr>
            <w:r>
              <w:t xml:space="preserve">Наличие у участника конкурса опыта взаимодействия с органами государственной власти, органами местного </w:t>
            </w:r>
            <w:r>
              <w:lastRenderedPageBreak/>
              <w:t>самоуправления, коммерческими и некоммерческими организациями, средствами массовой информации</w:t>
            </w:r>
          </w:p>
        </w:tc>
        <w:tc>
          <w:tcPr>
            <w:tcW w:w="1928" w:type="dxa"/>
          </w:tcPr>
          <w:p w:rsidR="00F640B6" w:rsidRDefault="00F640B6">
            <w:pPr>
              <w:pStyle w:val="ConsPlusNormal"/>
              <w:jc w:val="center"/>
            </w:pPr>
            <w:r>
              <w:lastRenderedPageBreak/>
              <w:t>0 - 1</w:t>
            </w:r>
          </w:p>
        </w:tc>
      </w:tr>
      <w:tr w:rsidR="00F640B6">
        <w:tc>
          <w:tcPr>
            <w:tcW w:w="1134" w:type="dxa"/>
          </w:tcPr>
          <w:p w:rsidR="00F640B6" w:rsidRDefault="00F640B6">
            <w:pPr>
              <w:pStyle w:val="ConsPlusNormal"/>
              <w:jc w:val="center"/>
            </w:pPr>
            <w:r>
              <w:lastRenderedPageBreak/>
              <w:t>9.</w:t>
            </w:r>
          </w:p>
        </w:tc>
        <w:tc>
          <w:tcPr>
            <w:tcW w:w="6009" w:type="dxa"/>
          </w:tcPr>
          <w:p w:rsidR="00F640B6" w:rsidRDefault="00F640B6">
            <w:pPr>
              <w:pStyle w:val="ConsPlusNormal"/>
            </w:pPr>
            <w:r>
              <w:t>Наличие информации о деятельности участника конкурсного отбора в сети Интернет, средствах массовой информации</w:t>
            </w:r>
          </w:p>
        </w:tc>
        <w:tc>
          <w:tcPr>
            <w:tcW w:w="1928" w:type="dxa"/>
          </w:tcPr>
          <w:p w:rsidR="00F640B6" w:rsidRDefault="00F640B6">
            <w:pPr>
              <w:pStyle w:val="ConsPlusNormal"/>
              <w:jc w:val="center"/>
            </w:pPr>
            <w:r>
              <w:t>0 - 1 - 2</w:t>
            </w:r>
          </w:p>
        </w:tc>
      </w:tr>
      <w:tr w:rsidR="00F640B6">
        <w:tc>
          <w:tcPr>
            <w:tcW w:w="1134" w:type="dxa"/>
          </w:tcPr>
          <w:p w:rsidR="00F640B6" w:rsidRDefault="00F640B6">
            <w:pPr>
              <w:pStyle w:val="ConsPlusNormal"/>
              <w:jc w:val="center"/>
            </w:pPr>
            <w:r>
              <w:t>10.</w:t>
            </w:r>
          </w:p>
        </w:tc>
        <w:tc>
          <w:tcPr>
            <w:tcW w:w="6009" w:type="dxa"/>
          </w:tcPr>
          <w:p w:rsidR="00F640B6" w:rsidRDefault="00F640B6">
            <w:pPr>
              <w:pStyle w:val="ConsPlusNormal"/>
            </w:pPr>
            <w:r>
              <w:t>Обоснованность расходования средств</w:t>
            </w:r>
          </w:p>
        </w:tc>
        <w:tc>
          <w:tcPr>
            <w:tcW w:w="1928" w:type="dxa"/>
          </w:tcPr>
          <w:p w:rsidR="00F640B6" w:rsidRDefault="00F640B6">
            <w:pPr>
              <w:pStyle w:val="ConsPlusNormal"/>
              <w:jc w:val="center"/>
            </w:pPr>
            <w:r>
              <w:t>0 - 1 - 2 - 3</w:t>
            </w:r>
          </w:p>
        </w:tc>
      </w:tr>
    </w:tbl>
    <w:p w:rsidR="00F640B6" w:rsidRDefault="00F640B6">
      <w:pPr>
        <w:pStyle w:val="ConsPlusNormal"/>
      </w:pPr>
    </w:p>
    <w:p w:rsidR="00F640B6" w:rsidRDefault="00F640B6">
      <w:pPr>
        <w:pStyle w:val="ConsPlusNormal"/>
        <w:ind w:firstLine="540"/>
        <w:jc w:val="both"/>
      </w:pPr>
      <w:r>
        <w:t>2. Максимальная сумма баллов всех членов комиссии для одного проекта (мероприятия) Б макс равна:</w:t>
      </w:r>
    </w:p>
    <w:p w:rsidR="00F640B6" w:rsidRDefault="00F640B6">
      <w:pPr>
        <w:pStyle w:val="ConsPlusNormal"/>
      </w:pPr>
    </w:p>
    <w:p w:rsidR="00F640B6" w:rsidRDefault="00F640B6">
      <w:pPr>
        <w:pStyle w:val="ConsPlusNormal"/>
        <w:jc w:val="center"/>
      </w:pPr>
      <w:proofErr w:type="gramStart"/>
      <w:r>
        <w:t>Б</w:t>
      </w:r>
      <w:proofErr w:type="gramEnd"/>
      <w:r>
        <w:t xml:space="preserve"> макс = Ч x 80,</w:t>
      </w:r>
    </w:p>
    <w:p w:rsidR="00F640B6" w:rsidRDefault="00F640B6">
      <w:pPr>
        <w:pStyle w:val="ConsPlusNormal"/>
      </w:pPr>
    </w:p>
    <w:p w:rsidR="00F640B6" w:rsidRDefault="00F640B6">
      <w:pPr>
        <w:pStyle w:val="ConsPlusNormal"/>
        <w:ind w:firstLine="540"/>
        <w:jc w:val="both"/>
      </w:pPr>
      <w:r>
        <w:t>где:</w:t>
      </w:r>
    </w:p>
    <w:p w:rsidR="00F640B6" w:rsidRDefault="00F640B6">
      <w:pPr>
        <w:pStyle w:val="ConsPlusNormal"/>
        <w:spacing w:before="220"/>
        <w:ind w:firstLine="540"/>
        <w:jc w:val="both"/>
      </w:pPr>
      <w:r>
        <w:t>Ч - общее количество членов Комиссии;</w:t>
      </w:r>
    </w:p>
    <w:p w:rsidR="00F640B6" w:rsidRDefault="00F640B6">
      <w:pPr>
        <w:pStyle w:val="ConsPlusNormal"/>
        <w:spacing w:before="220"/>
        <w:ind w:firstLine="540"/>
        <w:jc w:val="both"/>
      </w:pPr>
      <w:r>
        <w:t>80 - максимальное количество баллов, которое один эксперт может выставить одному проекту (мероприятию).</w:t>
      </w:r>
    </w:p>
    <w:p w:rsidR="00F640B6" w:rsidRDefault="00F640B6">
      <w:pPr>
        <w:pStyle w:val="ConsPlusNormal"/>
        <w:spacing w:before="220"/>
        <w:ind w:firstLine="540"/>
        <w:jc w:val="both"/>
      </w:pPr>
      <w:r>
        <w:t>3. На основании суммы баллов, выставленных членами комиссии по критериям N 1 - 9, комиссия формирует рейтинги заявленных проектов (мероприятий) по каждому направлению. Первым в рейтинге каждого направления ставится проект (мероприятие), набравший наибольшую сумму баллов.</w:t>
      </w:r>
    </w:p>
    <w:p w:rsidR="00F640B6" w:rsidRDefault="00F640B6">
      <w:pPr>
        <w:pStyle w:val="ConsPlusNormal"/>
        <w:spacing w:before="220"/>
        <w:ind w:firstLine="540"/>
        <w:jc w:val="both"/>
      </w:pPr>
      <w:r>
        <w:t xml:space="preserve">В случае равенства баллов вперед ставится проект (мероприятие), </w:t>
      </w:r>
      <w:proofErr w:type="gramStart"/>
      <w:r>
        <w:t>заявление</w:t>
      </w:r>
      <w:proofErr w:type="gramEnd"/>
      <w:r>
        <w:t xml:space="preserve"> на реализацию которого имеет более раннее время регистрации.</w:t>
      </w:r>
    </w:p>
    <w:p w:rsidR="00F640B6" w:rsidRDefault="00F640B6">
      <w:pPr>
        <w:pStyle w:val="ConsPlusNormal"/>
        <w:spacing w:before="220"/>
        <w:ind w:firstLine="540"/>
        <w:jc w:val="both"/>
      </w:pPr>
      <w:r>
        <w:t>4. На основании суммы баллов по критерию N 10 комиссия рассчитывает коэффициент обоснованности расходов на реализацию i-</w:t>
      </w:r>
      <w:proofErr w:type="spellStart"/>
      <w:r>
        <w:t>го</w:t>
      </w:r>
      <w:proofErr w:type="spellEnd"/>
      <w:r>
        <w:t xml:space="preserve"> проекта (мероприятия) К i обоснованности расходов по формуле:</w:t>
      </w:r>
    </w:p>
    <w:p w:rsidR="00F640B6" w:rsidRDefault="00F640B6">
      <w:pPr>
        <w:pStyle w:val="ConsPlusNormal"/>
      </w:pPr>
    </w:p>
    <w:p w:rsidR="00F640B6" w:rsidRDefault="00F640B6">
      <w:pPr>
        <w:pStyle w:val="ConsPlusNormal"/>
        <w:jc w:val="center"/>
      </w:pPr>
      <w:r>
        <w:t>К i обоснованности расходов [0,4 - 1] =</w:t>
      </w:r>
    </w:p>
    <w:p w:rsidR="00F640B6" w:rsidRDefault="00F640B6">
      <w:pPr>
        <w:pStyle w:val="ConsPlusNormal"/>
        <w:jc w:val="center"/>
      </w:pPr>
      <w:r>
        <w:t>= 0,4 + 0,2 x (Б 10i / Ч),</w:t>
      </w:r>
    </w:p>
    <w:p w:rsidR="00F640B6" w:rsidRDefault="00F640B6">
      <w:pPr>
        <w:pStyle w:val="ConsPlusNormal"/>
      </w:pPr>
    </w:p>
    <w:p w:rsidR="00F640B6" w:rsidRDefault="00F640B6">
      <w:pPr>
        <w:pStyle w:val="ConsPlusNormal"/>
        <w:ind w:firstLine="540"/>
        <w:jc w:val="both"/>
      </w:pPr>
      <w:r>
        <w:t>где:</w:t>
      </w:r>
    </w:p>
    <w:p w:rsidR="00F640B6" w:rsidRDefault="00F640B6">
      <w:pPr>
        <w:pStyle w:val="ConsPlusNormal"/>
        <w:spacing w:before="220"/>
        <w:ind w:firstLine="540"/>
        <w:jc w:val="both"/>
      </w:pPr>
      <w:proofErr w:type="gramStart"/>
      <w:r>
        <w:t>Б</w:t>
      </w:r>
      <w:proofErr w:type="gramEnd"/>
      <w:r>
        <w:t xml:space="preserve"> 10i - сумма баллов всех членов комиссии по критерию N 10 для i-</w:t>
      </w:r>
      <w:proofErr w:type="spellStart"/>
      <w:r>
        <w:t>го</w:t>
      </w:r>
      <w:proofErr w:type="spellEnd"/>
      <w:r>
        <w:t xml:space="preserve"> проекта;</w:t>
      </w:r>
    </w:p>
    <w:p w:rsidR="00F640B6" w:rsidRDefault="00F640B6">
      <w:pPr>
        <w:pStyle w:val="ConsPlusNormal"/>
        <w:spacing w:before="220"/>
        <w:ind w:firstLine="540"/>
        <w:jc w:val="both"/>
      </w:pPr>
      <w:r>
        <w:t>Ч - общее количество членов комиссии;</w:t>
      </w:r>
    </w:p>
    <w:p w:rsidR="00F640B6" w:rsidRDefault="00F640B6">
      <w:pPr>
        <w:pStyle w:val="ConsPlusNormal"/>
        <w:spacing w:before="220"/>
        <w:ind w:firstLine="540"/>
        <w:jc w:val="both"/>
      </w:pPr>
      <w:r>
        <w:t xml:space="preserve">0,4 - минимальная доля от заявленной стоимости проекта (мероприятия), подлежащая </w:t>
      </w:r>
      <w:proofErr w:type="spellStart"/>
      <w:r>
        <w:t>софинансированию</w:t>
      </w:r>
      <w:proofErr w:type="spellEnd"/>
      <w:r>
        <w:t xml:space="preserve"> за счет субсидии (при этом за единицу принимается размер запрашиваемой субсидии на реализацию i-</w:t>
      </w:r>
      <w:proofErr w:type="spellStart"/>
      <w:r>
        <w:t>го</w:t>
      </w:r>
      <w:proofErr w:type="spellEnd"/>
      <w:r>
        <w:t xml:space="preserve"> проекта (мероприятия));</w:t>
      </w:r>
    </w:p>
    <w:p w:rsidR="00F640B6" w:rsidRDefault="00F640B6">
      <w:pPr>
        <w:pStyle w:val="ConsPlusNormal"/>
        <w:spacing w:before="220"/>
        <w:ind w:firstLine="540"/>
        <w:jc w:val="both"/>
      </w:pPr>
      <w:r>
        <w:t>0,2 - ограничивающий коэффициент, применяемый для того, чтобы сумма предоставляемой субсидии на реализацию i-</w:t>
      </w:r>
      <w:proofErr w:type="spellStart"/>
      <w:r>
        <w:t>го</w:t>
      </w:r>
      <w:proofErr w:type="spellEnd"/>
      <w:r>
        <w:t xml:space="preserve"> проекта (мероприятия) не превышала 100 процентов от запрашиваемой суммы.</w:t>
      </w:r>
    </w:p>
    <w:p w:rsidR="00F640B6" w:rsidRDefault="00F640B6">
      <w:pPr>
        <w:pStyle w:val="ConsPlusNormal"/>
        <w:spacing w:before="220"/>
        <w:ind w:firstLine="540"/>
        <w:jc w:val="both"/>
      </w:pPr>
      <w:r>
        <w:t>5. Расчетный размер субсидии, выделяемой на i-й проект, комиссии рассчитывают по формуле:</w:t>
      </w:r>
    </w:p>
    <w:p w:rsidR="00F640B6" w:rsidRDefault="00F640B6">
      <w:pPr>
        <w:pStyle w:val="ConsPlusNormal"/>
      </w:pPr>
    </w:p>
    <w:p w:rsidR="00F640B6" w:rsidRDefault="00F640B6">
      <w:pPr>
        <w:pStyle w:val="ConsPlusNormal"/>
        <w:jc w:val="center"/>
      </w:pPr>
      <w:proofErr w:type="spellStart"/>
      <w:r>
        <w:t>С</w:t>
      </w:r>
      <w:proofErr w:type="gramStart"/>
      <w:r>
        <w:t>i</w:t>
      </w:r>
      <w:proofErr w:type="spellEnd"/>
      <w:proofErr w:type="gramEnd"/>
      <w:r>
        <w:t xml:space="preserve"> = </w:t>
      </w:r>
      <w:proofErr w:type="spellStart"/>
      <w:r>
        <w:t>Сi</w:t>
      </w:r>
      <w:proofErr w:type="spellEnd"/>
      <w:r>
        <w:t xml:space="preserve"> заявки x К i обоснованности расходов,</w:t>
      </w:r>
    </w:p>
    <w:p w:rsidR="00F640B6" w:rsidRDefault="00F640B6">
      <w:pPr>
        <w:pStyle w:val="ConsPlusNormal"/>
      </w:pPr>
    </w:p>
    <w:p w:rsidR="00F640B6" w:rsidRDefault="00F640B6">
      <w:pPr>
        <w:pStyle w:val="ConsPlusNormal"/>
        <w:ind w:firstLine="540"/>
        <w:jc w:val="both"/>
      </w:pPr>
      <w:r>
        <w:t>где:</w:t>
      </w:r>
    </w:p>
    <w:p w:rsidR="00F640B6" w:rsidRDefault="00F640B6">
      <w:pPr>
        <w:pStyle w:val="ConsPlusNormal"/>
        <w:spacing w:before="220"/>
        <w:ind w:firstLine="540"/>
        <w:jc w:val="both"/>
      </w:pPr>
      <w:proofErr w:type="spellStart"/>
      <w:r>
        <w:t>С</w:t>
      </w:r>
      <w:proofErr w:type="gramStart"/>
      <w:r>
        <w:t>i</w:t>
      </w:r>
      <w:proofErr w:type="spellEnd"/>
      <w:proofErr w:type="gramEnd"/>
      <w:r>
        <w:t xml:space="preserve"> заявки - размер запрашиваемой субсидии на реализацию i-</w:t>
      </w:r>
      <w:proofErr w:type="spellStart"/>
      <w:r>
        <w:t>го</w:t>
      </w:r>
      <w:proofErr w:type="spellEnd"/>
      <w:r>
        <w:t xml:space="preserve"> проекта (мероприятия):</w:t>
      </w:r>
    </w:p>
    <w:p w:rsidR="00F640B6" w:rsidRDefault="00F640B6">
      <w:pPr>
        <w:pStyle w:val="ConsPlusNormal"/>
        <w:spacing w:before="220"/>
        <w:ind w:firstLine="540"/>
        <w:jc w:val="both"/>
      </w:pPr>
      <w:r>
        <w:lastRenderedPageBreak/>
        <w:t>К i обоснованности расходов - коэффициент обоснованности расходов на реализацию i-</w:t>
      </w:r>
      <w:proofErr w:type="spellStart"/>
      <w:r>
        <w:t>го</w:t>
      </w:r>
      <w:proofErr w:type="spellEnd"/>
      <w:r>
        <w:t xml:space="preserve"> проекта (мероприятия).</w:t>
      </w:r>
    </w:p>
    <w:p w:rsidR="00F640B6" w:rsidRDefault="00F640B6">
      <w:pPr>
        <w:pStyle w:val="ConsPlusNormal"/>
        <w:spacing w:before="220"/>
        <w:ind w:firstLine="540"/>
        <w:jc w:val="both"/>
      </w:pPr>
      <w:r>
        <w:t>6. Комиссия производит распределение субсидий в расчетном размере в соответствии со сформированным рейтингом заявленных проектов (мероприятий) по каждому направлению.</w:t>
      </w:r>
    </w:p>
    <w:p w:rsidR="00F640B6" w:rsidRDefault="00F640B6">
      <w:pPr>
        <w:pStyle w:val="ConsPlusNormal"/>
        <w:spacing w:before="220"/>
        <w:ind w:firstLine="540"/>
        <w:jc w:val="both"/>
      </w:pPr>
      <w:r>
        <w:t xml:space="preserve">В </w:t>
      </w:r>
      <w:proofErr w:type="gramStart"/>
      <w:r>
        <w:t>случае</w:t>
      </w:r>
      <w:proofErr w:type="gramEnd"/>
      <w:r>
        <w:t xml:space="preserve"> если утвержденных бюджетных ассигнований и лимитов бюджетных обязательств недостаточно для выделения субсидии на проект (мероприятие), финансируемый в последнюю очередь, сумма выделяемой субсидии равна остатку суммы средств.</w:t>
      </w:r>
    </w:p>
    <w:p w:rsidR="00F640B6" w:rsidRDefault="00F640B6">
      <w:pPr>
        <w:pStyle w:val="ConsPlusNormal"/>
        <w:spacing w:before="220"/>
        <w:ind w:firstLine="540"/>
        <w:jc w:val="both"/>
      </w:pPr>
      <w:r>
        <w:t>Определение размеров субсидий участникам заверша</w:t>
      </w:r>
      <w:bookmarkStart w:id="5" w:name="_GoBack"/>
      <w:bookmarkEnd w:id="5"/>
      <w:r>
        <w:t>ется при полном распределении средств, имеющихся в пределах утвержденных бюджетных ассигнований и лимитов бюджетных обязательств на указанные цели.</w:t>
      </w: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9F58D3" w:rsidRDefault="009F58D3">
      <w:pPr>
        <w:pStyle w:val="ConsPlusNormal"/>
      </w:pPr>
    </w:p>
    <w:p w:rsidR="00F640B6" w:rsidRDefault="00F640B6">
      <w:pPr>
        <w:pStyle w:val="ConsPlusNormal"/>
      </w:pPr>
    </w:p>
    <w:p w:rsidR="00F640B6" w:rsidRDefault="00F640B6">
      <w:pPr>
        <w:pStyle w:val="ConsPlusNormal"/>
        <w:jc w:val="right"/>
        <w:outlineLvl w:val="1"/>
      </w:pPr>
      <w:bookmarkStart w:id="6" w:name="P347"/>
      <w:bookmarkEnd w:id="6"/>
      <w:r>
        <w:lastRenderedPageBreak/>
        <w:t>Приложение N 2</w:t>
      </w:r>
    </w:p>
    <w:p w:rsidR="00F640B6" w:rsidRDefault="00F640B6">
      <w:pPr>
        <w:pStyle w:val="ConsPlusNormal"/>
        <w:jc w:val="right"/>
      </w:pPr>
      <w:r>
        <w:t>к Порядку проведения</w:t>
      </w:r>
    </w:p>
    <w:p w:rsidR="00F640B6" w:rsidRDefault="00F640B6">
      <w:pPr>
        <w:pStyle w:val="ConsPlusNormal"/>
        <w:jc w:val="right"/>
      </w:pPr>
      <w:r>
        <w:t>конкурсного отбора и условий</w:t>
      </w:r>
    </w:p>
    <w:p w:rsidR="00F640B6" w:rsidRDefault="00F640B6">
      <w:pPr>
        <w:pStyle w:val="ConsPlusNormal"/>
        <w:jc w:val="right"/>
      </w:pPr>
      <w:r>
        <w:t xml:space="preserve">предоставления </w:t>
      </w:r>
      <w:proofErr w:type="gramStart"/>
      <w:r>
        <w:t>государственной</w:t>
      </w:r>
      <w:proofErr w:type="gramEnd"/>
    </w:p>
    <w:p w:rsidR="00F640B6" w:rsidRDefault="00F640B6">
      <w:pPr>
        <w:pStyle w:val="ConsPlusNormal"/>
        <w:jc w:val="right"/>
      </w:pPr>
      <w:r>
        <w:t>поддержки в форме субсидий</w:t>
      </w:r>
    </w:p>
    <w:p w:rsidR="00F640B6" w:rsidRDefault="00F640B6">
      <w:pPr>
        <w:pStyle w:val="ConsPlusNormal"/>
        <w:jc w:val="right"/>
      </w:pPr>
      <w:r>
        <w:t>некоммерческим организациям,</w:t>
      </w:r>
    </w:p>
    <w:p w:rsidR="00F640B6" w:rsidRDefault="00F640B6">
      <w:pPr>
        <w:pStyle w:val="ConsPlusNormal"/>
        <w:jc w:val="right"/>
      </w:pPr>
      <w:proofErr w:type="gramStart"/>
      <w:r>
        <w:t>не являющимся государственными и</w:t>
      </w:r>
      <w:proofErr w:type="gramEnd"/>
    </w:p>
    <w:p w:rsidR="00F640B6" w:rsidRDefault="00F640B6">
      <w:pPr>
        <w:pStyle w:val="ConsPlusNormal"/>
        <w:jc w:val="right"/>
      </w:pPr>
      <w:r>
        <w:t>муниципальными учреждениями</w:t>
      </w:r>
    </w:p>
    <w:p w:rsidR="00F640B6" w:rsidRDefault="00F640B6">
      <w:pPr>
        <w:pStyle w:val="ConsPlusNormal"/>
        <w:jc w:val="right"/>
      </w:pPr>
      <w:r>
        <w:t>в сфере культуры, на реализацию</w:t>
      </w:r>
    </w:p>
    <w:p w:rsidR="00F640B6" w:rsidRDefault="00F640B6">
      <w:pPr>
        <w:pStyle w:val="ConsPlusNormal"/>
        <w:jc w:val="right"/>
      </w:pPr>
      <w:r>
        <w:t>творческих и социально-культурных</w:t>
      </w:r>
    </w:p>
    <w:p w:rsidR="00F640B6" w:rsidRDefault="00F640B6">
      <w:pPr>
        <w:pStyle w:val="ConsPlusNormal"/>
        <w:jc w:val="right"/>
      </w:pPr>
      <w:r>
        <w:t>проектов (мероприятий)</w:t>
      </w:r>
    </w:p>
    <w:p w:rsidR="00F640B6" w:rsidRDefault="00F640B6">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F640B6">
        <w:trPr>
          <w:jc w:val="center"/>
        </w:trPr>
        <w:tc>
          <w:tcPr>
            <w:tcW w:w="9747" w:type="dxa"/>
            <w:tcBorders>
              <w:top w:val="nil"/>
              <w:left w:val="single" w:sz="24" w:space="0" w:color="CED3F1"/>
              <w:bottom w:val="nil"/>
              <w:right w:val="single" w:sz="24" w:space="0" w:color="F4F3F8"/>
            </w:tcBorders>
            <w:shd w:val="clear" w:color="auto" w:fill="F4F3F8"/>
          </w:tcPr>
          <w:p w:rsidR="00F640B6" w:rsidRDefault="00F640B6">
            <w:pPr>
              <w:pStyle w:val="ConsPlusNormal"/>
              <w:jc w:val="center"/>
            </w:pPr>
            <w:r>
              <w:rPr>
                <w:color w:val="392C69"/>
              </w:rPr>
              <w:t>Список изменяющих документов</w:t>
            </w:r>
          </w:p>
          <w:p w:rsidR="00F640B6" w:rsidRDefault="00F640B6">
            <w:pPr>
              <w:pStyle w:val="ConsPlusNormal"/>
              <w:jc w:val="center"/>
            </w:pPr>
            <w:proofErr w:type="gramStart"/>
            <w:r>
              <w:rPr>
                <w:color w:val="392C69"/>
              </w:rPr>
              <w:t>(в ред. Постановлений Правительства Свердловской области</w:t>
            </w:r>
            <w:proofErr w:type="gramEnd"/>
          </w:p>
          <w:p w:rsidR="00F640B6" w:rsidRDefault="00F640B6">
            <w:pPr>
              <w:pStyle w:val="ConsPlusNormal"/>
              <w:jc w:val="center"/>
            </w:pPr>
            <w:r>
              <w:rPr>
                <w:color w:val="392C69"/>
              </w:rPr>
              <w:t xml:space="preserve">от 27.09.2019 </w:t>
            </w:r>
            <w:hyperlink r:id="rId80" w:history="1">
              <w:r>
                <w:rPr>
                  <w:color w:val="0000FF"/>
                </w:rPr>
                <w:t>N 629-ПП</w:t>
              </w:r>
            </w:hyperlink>
            <w:r>
              <w:rPr>
                <w:color w:val="392C69"/>
              </w:rPr>
              <w:t xml:space="preserve">, от 19.12.2019 </w:t>
            </w:r>
            <w:hyperlink r:id="rId81" w:history="1">
              <w:r>
                <w:rPr>
                  <w:color w:val="0000FF"/>
                </w:rPr>
                <w:t>N 949-ПП</w:t>
              </w:r>
            </w:hyperlink>
            <w:r>
              <w:rPr>
                <w:color w:val="392C69"/>
              </w:rPr>
              <w:t>)</w:t>
            </w:r>
          </w:p>
        </w:tc>
      </w:tr>
    </w:tbl>
    <w:p w:rsidR="00F640B6" w:rsidRDefault="00F640B6">
      <w:pPr>
        <w:pStyle w:val="ConsPlusNormal"/>
      </w:pPr>
    </w:p>
    <w:p w:rsidR="00F640B6" w:rsidRDefault="00F640B6">
      <w:pPr>
        <w:pStyle w:val="ConsPlusNormal"/>
        <w:jc w:val="both"/>
      </w:pPr>
      <w:r>
        <w:t>Форма</w:t>
      </w:r>
    </w:p>
    <w:p w:rsidR="00F640B6" w:rsidRDefault="00F640B6">
      <w:pPr>
        <w:pStyle w:val="ConsPlusNormal"/>
      </w:pPr>
    </w:p>
    <w:p w:rsidR="00F640B6" w:rsidRDefault="00F640B6">
      <w:pPr>
        <w:pStyle w:val="ConsPlusNormal"/>
        <w:jc w:val="both"/>
      </w:pPr>
      <w:r>
        <w:t xml:space="preserve">На бланке </w:t>
      </w:r>
      <w:proofErr w:type="gramStart"/>
      <w:r>
        <w:t>некоммерческой</w:t>
      </w:r>
      <w:proofErr w:type="gramEnd"/>
      <w:r>
        <w:t xml:space="preserve"> организации</w:t>
      </w:r>
    </w:p>
    <w:p w:rsidR="00F640B6" w:rsidRDefault="00F640B6">
      <w:pPr>
        <w:pStyle w:val="ConsPlusNormal"/>
      </w:pPr>
    </w:p>
    <w:p w:rsidR="00F640B6" w:rsidRDefault="00F640B6">
      <w:pPr>
        <w:pStyle w:val="ConsPlusNonformat"/>
        <w:jc w:val="both"/>
      </w:pPr>
      <w:r>
        <w:t xml:space="preserve">                                                       Министру культуры</w:t>
      </w:r>
    </w:p>
    <w:p w:rsidR="00F640B6" w:rsidRDefault="00F640B6">
      <w:pPr>
        <w:pStyle w:val="ConsPlusNonformat"/>
        <w:jc w:val="both"/>
      </w:pPr>
      <w:r>
        <w:t xml:space="preserve">                                                       Свердловской области</w:t>
      </w:r>
    </w:p>
    <w:p w:rsidR="00F640B6" w:rsidRDefault="00F640B6">
      <w:pPr>
        <w:pStyle w:val="ConsPlusNonformat"/>
        <w:jc w:val="both"/>
      </w:pPr>
    </w:p>
    <w:p w:rsidR="00F640B6" w:rsidRDefault="00F640B6">
      <w:pPr>
        <w:pStyle w:val="ConsPlusNonformat"/>
        <w:jc w:val="both"/>
      </w:pPr>
      <w:r>
        <w:t xml:space="preserve">                                 ЗАЯВЛЕНИЕ</w:t>
      </w:r>
    </w:p>
    <w:p w:rsidR="00F640B6" w:rsidRDefault="00F640B6">
      <w:pPr>
        <w:pStyle w:val="ConsPlusNonformat"/>
        <w:jc w:val="both"/>
      </w:pPr>
      <w:r>
        <w:t xml:space="preserve">                      на участие в конкурсном отборе</w:t>
      </w:r>
    </w:p>
    <w:p w:rsidR="00F640B6" w:rsidRDefault="00F640B6">
      <w:pPr>
        <w:pStyle w:val="ConsPlusNonformat"/>
        <w:jc w:val="both"/>
      </w:pPr>
    </w:p>
    <w:p w:rsidR="00F640B6" w:rsidRDefault="00F640B6">
      <w:pPr>
        <w:pStyle w:val="ConsPlusNonformat"/>
        <w:jc w:val="both"/>
      </w:pPr>
      <w:r>
        <w:t xml:space="preserve">    Прошу Вас рассмотреть документы _______________________________________</w:t>
      </w:r>
    </w:p>
    <w:p w:rsidR="00F640B6" w:rsidRDefault="00F640B6">
      <w:pPr>
        <w:pStyle w:val="ConsPlusNonformat"/>
        <w:jc w:val="both"/>
      </w:pPr>
      <w:r>
        <w:t xml:space="preserve">                                  (наименование </w:t>
      </w:r>
      <w:proofErr w:type="gramStart"/>
      <w:r>
        <w:t>некоммерческой</w:t>
      </w:r>
      <w:proofErr w:type="gramEnd"/>
      <w:r>
        <w:t xml:space="preserve"> организации)</w:t>
      </w:r>
    </w:p>
    <w:p w:rsidR="00F640B6" w:rsidRDefault="00F640B6">
      <w:pPr>
        <w:pStyle w:val="ConsPlusNonformat"/>
        <w:jc w:val="both"/>
      </w:pPr>
      <w:r>
        <w:t>для   участия   в   конкурсе   некоммерческих  организаций,  не  являющихся</w:t>
      </w:r>
    </w:p>
    <w:p w:rsidR="00F640B6" w:rsidRDefault="00F640B6">
      <w:pPr>
        <w:pStyle w:val="ConsPlusNonformat"/>
        <w:jc w:val="both"/>
      </w:pPr>
      <w:r>
        <w:t>государственными   и   муниципальными   учреждениями,   в  сфере  культуры,</w:t>
      </w:r>
    </w:p>
    <w:p w:rsidR="00F640B6" w:rsidRDefault="00F640B6">
      <w:pPr>
        <w:pStyle w:val="ConsPlusNonformat"/>
        <w:jc w:val="both"/>
      </w:pPr>
      <w:proofErr w:type="gramStart"/>
      <w:r>
        <w:t>осуществляющих</w:t>
      </w:r>
      <w:proofErr w:type="gramEnd"/>
      <w:r>
        <w:t xml:space="preserve"> деятельность _______________________________________________</w:t>
      </w:r>
    </w:p>
    <w:p w:rsidR="00F640B6" w:rsidRDefault="00F640B6">
      <w:pPr>
        <w:pStyle w:val="ConsPlusNonformat"/>
        <w:jc w:val="both"/>
      </w:pPr>
      <w:r>
        <w:t>__________________________________________________________________________,</w:t>
      </w:r>
    </w:p>
    <w:p w:rsidR="00F640B6" w:rsidRDefault="00F640B6">
      <w:pPr>
        <w:pStyle w:val="ConsPlusNonformat"/>
        <w:jc w:val="both"/>
      </w:pPr>
      <w:r>
        <w:t xml:space="preserve">   </w:t>
      </w:r>
      <w:proofErr w:type="gramStart"/>
      <w:r>
        <w:t xml:space="preserve">(указывается вид деятельности в соответствии с </w:t>
      </w:r>
      <w:hyperlink w:anchor="P39" w:history="1">
        <w:r>
          <w:rPr>
            <w:color w:val="0000FF"/>
          </w:rPr>
          <w:t>подпунктом 4 пункта 7</w:t>
        </w:r>
      </w:hyperlink>
      <w:proofErr w:type="gramEnd"/>
    </w:p>
    <w:p w:rsidR="00F640B6" w:rsidRDefault="00F640B6">
      <w:pPr>
        <w:pStyle w:val="ConsPlusNonformat"/>
        <w:jc w:val="both"/>
      </w:pPr>
      <w:r>
        <w:t xml:space="preserve">      Порядка проведения конкурсного отбора и условий предоставления</w:t>
      </w:r>
    </w:p>
    <w:p w:rsidR="00F640B6" w:rsidRDefault="00F640B6">
      <w:pPr>
        <w:pStyle w:val="ConsPlusNonformat"/>
        <w:jc w:val="both"/>
      </w:pPr>
      <w:r>
        <w:t xml:space="preserve">  государственной поддержки в форме субсидий некоммерческим организациям,</w:t>
      </w:r>
    </w:p>
    <w:p w:rsidR="00F640B6" w:rsidRDefault="00F640B6">
      <w:pPr>
        <w:pStyle w:val="ConsPlusNonformat"/>
        <w:jc w:val="both"/>
      </w:pPr>
      <w:r>
        <w:t xml:space="preserve">       </w:t>
      </w:r>
      <w:proofErr w:type="gramStart"/>
      <w:r>
        <w:t>не являющимся государственными и муниципальными учреждениями,</w:t>
      </w:r>
      <w:proofErr w:type="gramEnd"/>
    </w:p>
    <w:p w:rsidR="00F640B6" w:rsidRDefault="00F640B6">
      <w:pPr>
        <w:pStyle w:val="ConsPlusNonformat"/>
        <w:jc w:val="both"/>
      </w:pPr>
      <w:r>
        <w:t xml:space="preserve">     в сфере культуры на реализацию </w:t>
      </w:r>
      <w:proofErr w:type="gramStart"/>
      <w:r>
        <w:t>творческих</w:t>
      </w:r>
      <w:proofErr w:type="gramEnd"/>
      <w:r>
        <w:t xml:space="preserve"> и социально-культурных</w:t>
      </w:r>
    </w:p>
    <w:p w:rsidR="00F640B6" w:rsidRDefault="00F640B6">
      <w:pPr>
        <w:pStyle w:val="ConsPlusNonformat"/>
        <w:jc w:val="both"/>
      </w:pPr>
      <w:r>
        <w:t xml:space="preserve">                 проектов (мероприятий) (далее - Порядок))</w:t>
      </w:r>
    </w:p>
    <w:p w:rsidR="00F640B6" w:rsidRDefault="00F640B6">
      <w:pPr>
        <w:pStyle w:val="ConsPlusNonformat"/>
        <w:jc w:val="both"/>
      </w:pPr>
      <w:r>
        <w:t>для  определения  объема  и  условий  предоставления субсидии на реализацию</w:t>
      </w:r>
    </w:p>
    <w:p w:rsidR="00F640B6" w:rsidRDefault="00F640B6">
      <w:pPr>
        <w:pStyle w:val="ConsPlusNonformat"/>
        <w:jc w:val="both"/>
      </w:pPr>
      <w:r>
        <w:t>проекта (мероприятия) ________________________________________ в 20__ году,</w:t>
      </w:r>
    </w:p>
    <w:p w:rsidR="00F640B6" w:rsidRDefault="00F640B6">
      <w:pPr>
        <w:pStyle w:val="ConsPlusNonformat"/>
        <w:jc w:val="both"/>
      </w:pPr>
      <w:r>
        <w:t xml:space="preserve">                        (наименование проекта (мероприятия))</w:t>
      </w:r>
    </w:p>
    <w:p w:rsidR="00F640B6" w:rsidRDefault="00F640B6">
      <w:pPr>
        <w:pStyle w:val="ConsPlusNonformat"/>
        <w:jc w:val="both"/>
      </w:pPr>
      <w:r>
        <w:t>направленного на __________________________________________________________</w:t>
      </w:r>
    </w:p>
    <w:p w:rsidR="00F640B6" w:rsidRDefault="00F640B6">
      <w:pPr>
        <w:pStyle w:val="ConsPlusNonformat"/>
        <w:jc w:val="both"/>
      </w:pPr>
      <w:r>
        <w:t>__________________________________________________________________________.</w:t>
      </w:r>
    </w:p>
    <w:p w:rsidR="00F640B6" w:rsidRDefault="00F640B6">
      <w:pPr>
        <w:pStyle w:val="ConsPlusNonformat"/>
        <w:jc w:val="both"/>
      </w:pPr>
      <w:r>
        <w:t xml:space="preserve">      </w:t>
      </w:r>
      <w:proofErr w:type="gramStart"/>
      <w:r>
        <w:t>(указывается направление планируемого к проведению (реализации)</w:t>
      </w:r>
      <w:proofErr w:type="gramEnd"/>
    </w:p>
    <w:p w:rsidR="00F640B6" w:rsidRDefault="00F640B6">
      <w:pPr>
        <w:pStyle w:val="ConsPlusNonformat"/>
        <w:jc w:val="both"/>
      </w:pPr>
      <w:r>
        <w:t xml:space="preserve">        творческого или социально-культурного проекта (мероприятия)</w:t>
      </w:r>
    </w:p>
    <w:p w:rsidR="00F640B6" w:rsidRDefault="00F640B6">
      <w:pPr>
        <w:pStyle w:val="ConsPlusNonformat"/>
        <w:jc w:val="both"/>
      </w:pPr>
      <w:r>
        <w:t xml:space="preserve">                    в соответствии с </w:t>
      </w:r>
      <w:hyperlink w:anchor="P44" w:history="1">
        <w:r>
          <w:rPr>
            <w:color w:val="0000FF"/>
          </w:rPr>
          <w:t>пунктом 8</w:t>
        </w:r>
      </w:hyperlink>
      <w:r>
        <w:t xml:space="preserve"> Порядка)</w:t>
      </w:r>
    </w:p>
    <w:p w:rsidR="00F640B6" w:rsidRDefault="00F640B6">
      <w:pPr>
        <w:pStyle w:val="ConsPlusNonformat"/>
        <w:jc w:val="both"/>
      </w:pPr>
      <w:r>
        <w:t xml:space="preserve">    Настоящим подтверждаю отсутствие процедуры ликвидации _________________</w:t>
      </w:r>
    </w:p>
    <w:p w:rsidR="00F640B6" w:rsidRDefault="00F640B6">
      <w:pPr>
        <w:pStyle w:val="ConsPlusNonformat"/>
        <w:jc w:val="both"/>
      </w:pPr>
      <w:r>
        <w:t>____________________________________________ или принятия арбитражным судом</w:t>
      </w:r>
    </w:p>
    <w:p w:rsidR="00F640B6" w:rsidRDefault="00F640B6">
      <w:pPr>
        <w:pStyle w:val="ConsPlusNonformat"/>
        <w:jc w:val="both"/>
      </w:pPr>
      <w:r>
        <w:t xml:space="preserve"> (наименование </w:t>
      </w:r>
      <w:proofErr w:type="gramStart"/>
      <w:r>
        <w:t>некоммерческой</w:t>
      </w:r>
      <w:proofErr w:type="gramEnd"/>
      <w:r>
        <w:t xml:space="preserve"> организации)</w:t>
      </w:r>
    </w:p>
    <w:p w:rsidR="00F640B6" w:rsidRDefault="00F640B6">
      <w:pPr>
        <w:pStyle w:val="ConsPlusNonformat"/>
        <w:jc w:val="both"/>
      </w:pPr>
      <w:r>
        <w:t>решения о признании _______________________________________________________</w:t>
      </w:r>
    </w:p>
    <w:p w:rsidR="00F640B6" w:rsidRDefault="00F640B6">
      <w:pPr>
        <w:pStyle w:val="ConsPlusNonformat"/>
        <w:jc w:val="both"/>
      </w:pPr>
      <w:r>
        <w:t xml:space="preserve">                          (наименование </w:t>
      </w:r>
      <w:proofErr w:type="gramStart"/>
      <w:r>
        <w:t>некоммерческой</w:t>
      </w:r>
      <w:proofErr w:type="gramEnd"/>
      <w:r>
        <w:t xml:space="preserve"> организации)</w:t>
      </w:r>
    </w:p>
    <w:p w:rsidR="00F640B6" w:rsidRDefault="00F640B6">
      <w:pPr>
        <w:pStyle w:val="ConsPlusNonformat"/>
        <w:jc w:val="both"/>
      </w:pPr>
      <w:r>
        <w:t>банкротом и об открытии конкурсного производства.</w:t>
      </w:r>
    </w:p>
    <w:p w:rsidR="00F640B6" w:rsidRDefault="00F640B6">
      <w:pPr>
        <w:pStyle w:val="ConsPlusNonformat"/>
        <w:jc w:val="both"/>
      </w:pPr>
      <w:r>
        <w:t xml:space="preserve">    Приложение  N  1  -  </w:t>
      </w:r>
      <w:hyperlink w:anchor="P438" w:history="1">
        <w:r>
          <w:rPr>
            <w:color w:val="0000FF"/>
          </w:rPr>
          <w:t>список</w:t>
        </w:r>
      </w:hyperlink>
      <w:r>
        <w:t xml:space="preserve">  документов,  содержащихся в заявке, </w:t>
      </w:r>
      <w:proofErr w:type="gramStart"/>
      <w:r>
        <w:t>на</w:t>
      </w:r>
      <w:proofErr w:type="gramEnd"/>
      <w:r>
        <w:t xml:space="preserve"> ___</w:t>
      </w:r>
    </w:p>
    <w:p w:rsidR="00F640B6" w:rsidRDefault="00F640B6">
      <w:pPr>
        <w:pStyle w:val="ConsPlusNonformat"/>
        <w:jc w:val="both"/>
      </w:pPr>
      <w:proofErr w:type="gramStart"/>
      <w:r>
        <w:t>листах</w:t>
      </w:r>
      <w:proofErr w:type="gramEnd"/>
      <w:r>
        <w:t xml:space="preserve"> в 1 экземпляре.</w:t>
      </w:r>
    </w:p>
    <w:p w:rsidR="00F640B6" w:rsidRDefault="00F640B6">
      <w:pPr>
        <w:pStyle w:val="ConsPlusNonformat"/>
        <w:jc w:val="both"/>
      </w:pPr>
      <w:r>
        <w:t xml:space="preserve">    Приложение  N  2  -  информационная </w:t>
      </w:r>
      <w:hyperlink w:anchor="P500" w:history="1">
        <w:r>
          <w:rPr>
            <w:color w:val="0000FF"/>
          </w:rPr>
          <w:t>карта</w:t>
        </w:r>
      </w:hyperlink>
      <w:r>
        <w:t xml:space="preserve"> организации на ___ листах в 1</w:t>
      </w:r>
    </w:p>
    <w:p w:rsidR="00F640B6" w:rsidRDefault="00F640B6">
      <w:pPr>
        <w:pStyle w:val="ConsPlusNonformat"/>
        <w:jc w:val="both"/>
      </w:pPr>
      <w:proofErr w:type="gramStart"/>
      <w:r>
        <w:t>экземпляре</w:t>
      </w:r>
      <w:proofErr w:type="gramEnd"/>
      <w:r>
        <w:t>.</w:t>
      </w:r>
    </w:p>
    <w:p w:rsidR="00F640B6" w:rsidRDefault="00F640B6">
      <w:pPr>
        <w:pStyle w:val="ConsPlusNonformat"/>
        <w:jc w:val="both"/>
      </w:pPr>
      <w:r>
        <w:t xml:space="preserve">    Приложение  N  3  -  информационная  </w:t>
      </w:r>
      <w:hyperlink w:anchor="P667" w:history="1">
        <w:r>
          <w:rPr>
            <w:color w:val="0000FF"/>
          </w:rPr>
          <w:t>карта</w:t>
        </w:r>
      </w:hyperlink>
      <w:r>
        <w:t xml:space="preserve"> проекта (мероприятия) </w:t>
      </w:r>
      <w:proofErr w:type="gramStart"/>
      <w:r>
        <w:t>на</w:t>
      </w:r>
      <w:proofErr w:type="gramEnd"/>
      <w:r>
        <w:t xml:space="preserve"> ___</w:t>
      </w:r>
    </w:p>
    <w:p w:rsidR="00F640B6" w:rsidRDefault="00F640B6">
      <w:pPr>
        <w:pStyle w:val="ConsPlusNonformat"/>
        <w:jc w:val="both"/>
      </w:pPr>
      <w:proofErr w:type="gramStart"/>
      <w:r>
        <w:t>листах</w:t>
      </w:r>
      <w:proofErr w:type="gramEnd"/>
      <w:r>
        <w:t xml:space="preserve"> в 1 экземпляре.</w:t>
      </w:r>
    </w:p>
    <w:p w:rsidR="00F640B6" w:rsidRDefault="00F640B6">
      <w:pPr>
        <w:pStyle w:val="ConsPlusNonformat"/>
        <w:jc w:val="both"/>
      </w:pPr>
      <w:r>
        <w:t xml:space="preserve">    Приложение   N   4   -   выписка  из  Единого  государственного реестра</w:t>
      </w:r>
    </w:p>
    <w:p w:rsidR="00F640B6" w:rsidRDefault="00F640B6">
      <w:pPr>
        <w:pStyle w:val="ConsPlusNonformat"/>
        <w:jc w:val="both"/>
      </w:pPr>
      <w:r>
        <w:lastRenderedPageBreak/>
        <w:t xml:space="preserve">юридических лиц, </w:t>
      </w:r>
      <w:proofErr w:type="gramStart"/>
      <w:r>
        <w:t>подтверждающая</w:t>
      </w:r>
      <w:proofErr w:type="gramEnd"/>
      <w:r>
        <w:t xml:space="preserve"> отсутствие ведения процедуры ликвидации или</w:t>
      </w:r>
    </w:p>
    <w:p w:rsidR="00F640B6" w:rsidRDefault="00F640B6">
      <w:pPr>
        <w:pStyle w:val="ConsPlusNonformat"/>
        <w:jc w:val="both"/>
      </w:pPr>
      <w:r>
        <w:t>банкротства.</w:t>
      </w:r>
    </w:p>
    <w:p w:rsidR="00F640B6" w:rsidRDefault="00F640B6">
      <w:pPr>
        <w:pStyle w:val="ConsPlusNonformat"/>
        <w:jc w:val="both"/>
      </w:pPr>
      <w:r>
        <w:t xml:space="preserve">    Приложение N 5 - копия свидетельства о постановке на налоговый учет.</w:t>
      </w:r>
    </w:p>
    <w:p w:rsidR="00F640B6" w:rsidRDefault="00F640B6">
      <w:pPr>
        <w:pStyle w:val="ConsPlusNonformat"/>
        <w:jc w:val="both"/>
      </w:pPr>
      <w:r>
        <w:t xml:space="preserve">    Приложение  N  6  - копия Устава </w:t>
      </w:r>
      <w:proofErr w:type="gramStart"/>
      <w:r>
        <w:t>некоммерческой</w:t>
      </w:r>
      <w:proofErr w:type="gramEnd"/>
      <w:r>
        <w:t xml:space="preserve"> организации, заверенная</w:t>
      </w:r>
    </w:p>
    <w:p w:rsidR="00F640B6" w:rsidRDefault="00F640B6">
      <w:pPr>
        <w:pStyle w:val="ConsPlusNonformat"/>
        <w:jc w:val="both"/>
      </w:pPr>
      <w:r>
        <w:t>подписью руководителя и печатью некоммерческой организации.</w:t>
      </w:r>
    </w:p>
    <w:p w:rsidR="00F640B6" w:rsidRDefault="00F640B6">
      <w:pPr>
        <w:pStyle w:val="ConsPlusNonformat"/>
        <w:jc w:val="both"/>
      </w:pPr>
      <w:r>
        <w:t xml:space="preserve">    Приложение   N   7   -  документы,  подтверждающие  статус руководителя</w:t>
      </w:r>
    </w:p>
    <w:p w:rsidR="00F640B6" w:rsidRDefault="00F640B6">
      <w:pPr>
        <w:pStyle w:val="ConsPlusNonformat"/>
        <w:jc w:val="both"/>
      </w:pPr>
      <w:r>
        <w:t>некоммерческой организации.</w:t>
      </w:r>
    </w:p>
    <w:p w:rsidR="00F640B6" w:rsidRDefault="00F640B6">
      <w:pPr>
        <w:pStyle w:val="ConsPlusNonformat"/>
        <w:jc w:val="both"/>
      </w:pPr>
      <w:r>
        <w:t xml:space="preserve">    Приложение   N   8   -   документы,   подтверждающие   полномочия лица,</w:t>
      </w:r>
    </w:p>
    <w:p w:rsidR="00F640B6" w:rsidRDefault="00F640B6">
      <w:pPr>
        <w:pStyle w:val="ConsPlusNonformat"/>
        <w:jc w:val="both"/>
      </w:pPr>
      <w:proofErr w:type="gramStart"/>
      <w:r>
        <w:t>подписавшего  заявку  (в  случае подписания не руководителем некоммерческой</w:t>
      </w:r>
      <w:proofErr w:type="gramEnd"/>
    </w:p>
    <w:p w:rsidR="00F640B6" w:rsidRDefault="00F640B6">
      <w:pPr>
        <w:pStyle w:val="ConsPlusNonformat"/>
        <w:jc w:val="both"/>
      </w:pPr>
      <w:r>
        <w:t>организации).</w:t>
      </w:r>
    </w:p>
    <w:p w:rsidR="00F640B6" w:rsidRDefault="00F640B6">
      <w:pPr>
        <w:pStyle w:val="ConsPlusNonformat"/>
        <w:jc w:val="both"/>
      </w:pPr>
      <w:r>
        <w:t xml:space="preserve">    Приложение  N 9 - документы, подтверждающие отсутствие задолженности по</w:t>
      </w:r>
    </w:p>
    <w:p w:rsidR="00F640B6" w:rsidRDefault="00F640B6">
      <w:pPr>
        <w:pStyle w:val="ConsPlusNonformat"/>
        <w:jc w:val="both"/>
      </w:pPr>
      <w:r>
        <w:t>начисленным   налогам,  сборам  и  иным  обязательным  платежам  в  бюджеты</w:t>
      </w:r>
    </w:p>
    <w:p w:rsidR="00F640B6" w:rsidRDefault="00F640B6">
      <w:pPr>
        <w:pStyle w:val="ConsPlusNonformat"/>
        <w:jc w:val="both"/>
      </w:pPr>
      <w:r>
        <w:t>бюджетной системы Российской Федерации.</w:t>
      </w:r>
    </w:p>
    <w:p w:rsidR="00F640B6" w:rsidRDefault="00F640B6">
      <w:pPr>
        <w:pStyle w:val="ConsPlusNonformat"/>
        <w:jc w:val="both"/>
      </w:pPr>
      <w:r>
        <w:t xml:space="preserve">    Приложение  N 10 - электронные версии заявления и </w:t>
      </w:r>
      <w:hyperlink w:anchor="P438" w:history="1">
        <w:r>
          <w:rPr>
            <w:color w:val="0000FF"/>
          </w:rPr>
          <w:t>приложений N 1</w:t>
        </w:r>
      </w:hyperlink>
      <w:r>
        <w:t xml:space="preserve"> - </w:t>
      </w:r>
      <w:hyperlink w:anchor="P667" w:history="1">
        <w:r>
          <w:rPr>
            <w:color w:val="0000FF"/>
          </w:rPr>
          <w:t>3</w:t>
        </w:r>
      </w:hyperlink>
      <w:r>
        <w:t xml:space="preserve"> </w:t>
      </w:r>
      <w:proofErr w:type="gramStart"/>
      <w:r>
        <w:t>на</w:t>
      </w:r>
      <w:proofErr w:type="gramEnd"/>
    </w:p>
    <w:p w:rsidR="00F640B6" w:rsidRDefault="00F640B6">
      <w:pPr>
        <w:pStyle w:val="ConsPlusNonformat"/>
        <w:jc w:val="both"/>
      </w:pPr>
      <w:r>
        <w:t xml:space="preserve">электронном </w:t>
      </w:r>
      <w:proofErr w:type="gramStart"/>
      <w:r>
        <w:t>носителе</w:t>
      </w:r>
      <w:proofErr w:type="gramEnd"/>
      <w:r>
        <w:t>.</w:t>
      </w:r>
    </w:p>
    <w:p w:rsidR="00F640B6" w:rsidRDefault="00F640B6">
      <w:pPr>
        <w:pStyle w:val="ConsPlusNonformat"/>
        <w:jc w:val="both"/>
      </w:pPr>
      <w:r>
        <w:t xml:space="preserve">    Приложение  N 11 - заверенная копия документа, подтверждающего внесение</w:t>
      </w:r>
    </w:p>
    <w:p w:rsidR="00F640B6" w:rsidRDefault="00F640B6">
      <w:pPr>
        <w:pStyle w:val="ConsPlusNonformat"/>
        <w:jc w:val="both"/>
      </w:pPr>
      <w:r>
        <w:t xml:space="preserve">сведений о </w:t>
      </w:r>
      <w:proofErr w:type="gramStart"/>
      <w:r>
        <w:t>некоммерческой</w:t>
      </w:r>
      <w:proofErr w:type="gramEnd"/>
      <w:r>
        <w:t xml:space="preserve"> организации в реестр некоммерческих организаций -</w:t>
      </w:r>
    </w:p>
    <w:p w:rsidR="00F640B6" w:rsidRDefault="00F640B6">
      <w:pPr>
        <w:pStyle w:val="ConsPlusNonformat"/>
        <w:jc w:val="both"/>
      </w:pPr>
      <w:r>
        <w:t>исполнителей  общественно  полезных  услуг  Министерства юстиции Российской</w:t>
      </w:r>
    </w:p>
    <w:p w:rsidR="00F640B6" w:rsidRDefault="00F640B6">
      <w:pPr>
        <w:pStyle w:val="ConsPlusNonformat"/>
        <w:jc w:val="both"/>
      </w:pPr>
      <w:r>
        <w:t>Федерации.</w:t>
      </w:r>
    </w:p>
    <w:p w:rsidR="00F640B6" w:rsidRDefault="00F640B6">
      <w:pPr>
        <w:pStyle w:val="ConsPlusNonformat"/>
        <w:jc w:val="both"/>
      </w:pPr>
    </w:p>
    <w:p w:rsidR="00F640B6" w:rsidRDefault="00F640B6">
      <w:pPr>
        <w:pStyle w:val="ConsPlusNonformat"/>
        <w:jc w:val="both"/>
      </w:pPr>
      <w:r>
        <w:t>__________________________________________    _________ ___________________</w:t>
      </w:r>
    </w:p>
    <w:p w:rsidR="00F640B6" w:rsidRDefault="00F640B6">
      <w:pPr>
        <w:pStyle w:val="ConsPlusNonformat"/>
        <w:jc w:val="both"/>
      </w:pPr>
      <w:r>
        <w:t xml:space="preserve">   (должность руководителя организации)       (подпись)    (И.О. Фамилия)</w:t>
      </w:r>
    </w:p>
    <w:p w:rsidR="00F640B6" w:rsidRDefault="00F640B6">
      <w:pPr>
        <w:pStyle w:val="ConsPlusNonformat"/>
        <w:jc w:val="both"/>
      </w:pPr>
    </w:p>
    <w:p w:rsidR="00F640B6" w:rsidRDefault="00F640B6">
      <w:pPr>
        <w:pStyle w:val="ConsPlusNonformat"/>
        <w:jc w:val="both"/>
      </w:pPr>
      <w:r>
        <w:t xml:space="preserve">    М.П.</w:t>
      </w: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nformat"/>
        <w:jc w:val="both"/>
      </w:pPr>
      <w:r>
        <w:t>Форма                                                        Приложение N 1</w:t>
      </w:r>
    </w:p>
    <w:p w:rsidR="00F640B6" w:rsidRDefault="00F640B6">
      <w:pPr>
        <w:pStyle w:val="ConsPlusNonformat"/>
        <w:jc w:val="both"/>
      </w:pPr>
      <w:r>
        <w:t xml:space="preserve">                                                                к Заявлению</w:t>
      </w:r>
    </w:p>
    <w:p w:rsidR="00F640B6" w:rsidRDefault="00F640B6">
      <w:pPr>
        <w:pStyle w:val="ConsPlusNonformat"/>
        <w:jc w:val="both"/>
      </w:pPr>
      <w:r>
        <w:t xml:space="preserve">                                             на участие в конкурсном отборе</w:t>
      </w:r>
    </w:p>
    <w:p w:rsidR="00F640B6" w:rsidRDefault="00F640B6">
      <w:pPr>
        <w:pStyle w:val="ConsPlusNormal"/>
      </w:pPr>
    </w:p>
    <w:p w:rsidR="00F640B6" w:rsidRDefault="00F640B6">
      <w:pPr>
        <w:pStyle w:val="ConsPlusNormal"/>
        <w:jc w:val="center"/>
      </w:pPr>
      <w:bookmarkStart w:id="7" w:name="P438"/>
      <w:bookmarkEnd w:id="7"/>
      <w:r>
        <w:t>СПИСОК</w:t>
      </w:r>
    </w:p>
    <w:p w:rsidR="00F640B6" w:rsidRDefault="00F640B6">
      <w:pPr>
        <w:pStyle w:val="ConsPlusNormal"/>
        <w:jc w:val="center"/>
      </w:pPr>
      <w:r>
        <w:t>ДОКУМЕНТОВ, СОДЕРЖАЩИХСЯ В ЗАЯВКЕ</w:t>
      </w:r>
    </w:p>
    <w:p w:rsidR="00F640B6" w:rsidRDefault="00F640B6">
      <w:pPr>
        <w:pStyle w:val="ConsPlusNormal"/>
        <w:jc w:val="center"/>
      </w:pPr>
      <w:r>
        <w:t>____________________________________________</w:t>
      </w:r>
    </w:p>
    <w:p w:rsidR="00F640B6" w:rsidRDefault="00F640B6">
      <w:pPr>
        <w:pStyle w:val="ConsPlusNormal"/>
        <w:jc w:val="center"/>
      </w:pPr>
      <w:r>
        <w:t>(наименование организации)</w:t>
      </w:r>
    </w:p>
    <w:p w:rsidR="00F640B6" w:rsidRDefault="00F640B6">
      <w:pPr>
        <w:pStyle w:val="ConsPlusNormal"/>
        <w:jc w:val="center"/>
      </w:pPr>
      <w:r>
        <w:t xml:space="preserve">НА УЧАСТИЕ В КОНКУРСНОМ </w:t>
      </w:r>
      <w:proofErr w:type="gramStart"/>
      <w:r>
        <w:t>ОТБОРЕ</w:t>
      </w:r>
      <w:proofErr w:type="gramEnd"/>
      <w:r>
        <w:t xml:space="preserve"> В 20__ ГОДУ</w:t>
      </w:r>
    </w:p>
    <w:p w:rsidR="00F640B6" w:rsidRDefault="00F640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43"/>
        <w:gridCol w:w="1247"/>
      </w:tblGrid>
      <w:tr w:rsidR="00F640B6">
        <w:tc>
          <w:tcPr>
            <w:tcW w:w="680" w:type="dxa"/>
          </w:tcPr>
          <w:p w:rsidR="00F640B6" w:rsidRDefault="00F640B6">
            <w:pPr>
              <w:pStyle w:val="ConsPlusNormal"/>
              <w:jc w:val="center"/>
            </w:pPr>
            <w:r>
              <w:t xml:space="preserve">N </w:t>
            </w:r>
            <w:proofErr w:type="gramStart"/>
            <w:r>
              <w:t>п</w:t>
            </w:r>
            <w:proofErr w:type="gramEnd"/>
            <w:r>
              <w:t>/п</w:t>
            </w:r>
          </w:p>
        </w:tc>
        <w:tc>
          <w:tcPr>
            <w:tcW w:w="7143" w:type="dxa"/>
          </w:tcPr>
          <w:p w:rsidR="00F640B6" w:rsidRDefault="00F640B6">
            <w:pPr>
              <w:pStyle w:val="ConsPlusNormal"/>
              <w:jc w:val="center"/>
            </w:pPr>
            <w:r>
              <w:t>Наименование документа</w:t>
            </w:r>
          </w:p>
        </w:tc>
        <w:tc>
          <w:tcPr>
            <w:tcW w:w="1247" w:type="dxa"/>
          </w:tcPr>
          <w:p w:rsidR="00F640B6" w:rsidRDefault="00F640B6">
            <w:pPr>
              <w:pStyle w:val="ConsPlusNormal"/>
              <w:jc w:val="center"/>
            </w:pPr>
            <w:r>
              <w:t>Номер страницы</w:t>
            </w:r>
          </w:p>
        </w:tc>
      </w:tr>
      <w:tr w:rsidR="00F640B6">
        <w:tc>
          <w:tcPr>
            <w:tcW w:w="680" w:type="dxa"/>
          </w:tcPr>
          <w:p w:rsidR="00F640B6" w:rsidRDefault="00F640B6">
            <w:pPr>
              <w:pStyle w:val="ConsPlusNormal"/>
              <w:jc w:val="center"/>
            </w:pPr>
            <w:r>
              <w:t>1.</w:t>
            </w:r>
          </w:p>
        </w:tc>
        <w:tc>
          <w:tcPr>
            <w:tcW w:w="7143" w:type="dxa"/>
          </w:tcPr>
          <w:p w:rsidR="00F640B6" w:rsidRDefault="00F640B6">
            <w:pPr>
              <w:pStyle w:val="ConsPlusNormal"/>
            </w:pPr>
            <w:r>
              <w:t>Заявление</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2.</w:t>
            </w:r>
          </w:p>
        </w:tc>
        <w:tc>
          <w:tcPr>
            <w:tcW w:w="7143" w:type="dxa"/>
          </w:tcPr>
          <w:p w:rsidR="00F640B6" w:rsidRDefault="00F640B6">
            <w:pPr>
              <w:pStyle w:val="ConsPlusNormal"/>
            </w:pPr>
            <w:r>
              <w:t>Список документов, приложенных к заявлению</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3.</w:t>
            </w:r>
          </w:p>
        </w:tc>
        <w:tc>
          <w:tcPr>
            <w:tcW w:w="7143" w:type="dxa"/>
          </w:tcPr>
          <w:p w:rsidR="00F640B6" w:rsidRDefault="00F640B6">
            <w:pPr>
              <w:pStyle w:val="ConsPlusNormal"/>
            </w:pPr>
            <w:r>
              <w:t>Информационная карта организации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4.</w:t>
            </w:r>
          </w:p>
        </w:tc>
        <w:tc>
          <w:tcPr>
            <w:tcW w:w="7143" w:type="dxa"/>
          </w:tcPr>
          <w:p w:rsidR="00F640B6" w:rsidRDefault="00F640B6">
            <w:pPr>
              <w:pStyle w:val="ConsPlusNormal"/>
            </w:pPr>
            <w:r>
              <w:t>Информационная карта проекта (мероприятия)</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5.</w:t>
            </w:r>
          </w:p>
        </w:tc>
        <w:tc>
          <w:tcPr>
            <w:tcW w:w="7143" w:type="dxa"/>
          </w:tcPr>
          <w:p w:rsidR="00F640B6" w:rsidRDefault="00F640B6">
            <w:pPr>
              <w:pStyle w:val="ConsPlusNormal"/>
            </w:pPr>
            <w:r>
              <w:t>Копия свидетельства о государственной регистрации юридического лица</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6.</w:t>
            </w:r>
          </w:p>
        </w:tc>
        <w:tc>
          <w:tcPr>
            <w:tcW w:w="7143" w:type="dxa"/>
          </w:tcPr>
          <w:p w:rsidR="00F640B6" w:rsidRDefault="00F640B6">
            <w:pPr>
              <w:pStyle w:val="ConsPlusNormal"/>
            </w:pPr>
            <w:r>
              <w:t>Копия свидетельства о постановке на налоговый учет</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7.</w:t>
            </w:r>
          </w:p>
        </w:tc>
        <w:tc>
          <w:tcPr>
            <w:tcW w:w="7143" w:type="dxa"/>
          </w:tcPr>
          <w:p w:rsidR="00F640B6" w:rsidRDefault="00F640B6">
            <w:pPr>
              <w:pStyle w:val="ConsPlusNormal"/>
            </w:pPr>
            <w:r>
              <w:t xml:space="preserve">Копия Устава </w:t>
            </w:r>
            <w:proofErr w:type="gramStart"/>
            <w:r>
              <w:t>некоммерческой</w:t>
            </w:r>
            <w:proofErr w:type="gramEnd"/>
            <w:r>
              <w:t xml:space="preserve"> организации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8.</w:t>
            </w:r>
          </w:p>
        </w:tc>
        <w:tc>
          <w:tcPr>
            <w:tcW w:w="7143" w:type="dxa"/>
          </w:tcPr>
          <w:p w:rsidR="00F640B6" w:rsidRDefault="00F640B6">
            <w:pPr>
              <w:pStyle w:val="ConsPlusNormal"/>
            </w:pPr>
            <w:r>
              <w:t xml:space="preserve">Документы, подтверждающие статус руководителя </w:t>
            </w:r>
            <w:proofErr w:type="gramStart"/>
            <w:r>
              <w:t>некоммерческой</w:t>
            </w:r>
            <w:proofErr w:type="gramEnd"/>
            <w:r>
              <w:t xml:space="preserve"> организации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lastRenderedPageBreak/>
              <w:t>9.</w:t>
            </w:r>
          </w:p>
        </w:tc>
        <w:tc>
          <w:tcPr>
            <w:tcW w:w="7143" w:type="dxa"/>
          </w:tcPr>
          <w:p w:rsidR="00F640B6" w:rsidRDefault="00F640B6">
            <w:pPr>
              <w:pStyle w:val="ConsPlusNormal"/>
            </w:pPr>
            <w:r>
              <w:t xml:space="preserve">Документы, подтверждающие полномочия лица, подписавшего заявку (в случае подписания не руководителем </w:t>
            </w:r>
            <w:proofErr w:type="gramStart"/>
            <w:r>
              <w:t>некоммерческой</w:t>
            </w:r>
            <w:proofErr w:type="gramEnd"/>
            <w:r>
              <w:t xml:space="preserve"> организации)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10.</w:t>
            </w:r>
          </w:p>
        </w:tc>
        <w:tc>
          <w:tcPr>
            <w:tcW w:w="7143" w:type="dxa"/>
          </w:tcPr>
          <w:p w:rsidR="00F640B6" w:rsidRDefault="00F640B6">
            <w:pPr>
              <w:pStyle w:val="ConsPlusNormal"/>
            </w:pPr>
            <w:r>
              <w:t>Документы, подтверждающие отсутствие задолженности по начисленным налогам, сборам и иным обязательным платежам в бюджеты бюджетной системы Российской Федерации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11.</w:t>
            </w:r>
          </w:p>
        </w:tc>
        <w:tc>
          <w:tcPr>
            <w:tcW w:w="7143" w:type="dxa"/>
          </w:tcPr>
          <w:p w:rsidR="00F640B6" w:rsidRDefault="00F640B6">
            <w:pPr>
              <w:pStyle w:val="ConsPlusNormal"/>
            </w:pPr>
            <w:r>
              <w:t>Электронная версия документов, приложенных к заявлению</w:t>
            </w:r>
          </w:p>
        </w:tc>
        <w:tc>
          <w:tcPr>
            <w:tcW w:w="1247" w:type="dxa"/>
          </w:tcPr>
          <w:p w:rsidR="00F640B6" w:rsidRDefault="00F640B6">
            <w:pPr>
              <w:pStyle w:val="ConsPlusNormal"/>
            </w:pPr>
            <w:r>
              <w:t>CD-диск</w:t>
            </w:r>
          </w:p>
        </w:tc>
      </w:tr>
    </w:tbl>
    <w:p w:rsidR="00F640B6" w:rsidRDefault="00F640B6">
      <w:pPr>
        <w:pStyle w:val="ConsPlusNormal"/>
      </w:pPr>
    </w:p>
    <w:p w:rsidR="00F640B6" w:rsidRDefault="00F640B6">
      <w:pPr>
        <w:pStyle w:val="ConsPlusNonformat"/>
        <w:jc w:val="both"/>
      </w:pPr>
      <w:r>
        <w:t>Должность руководителя организации _________ _____________</w:t>
      </w:r>
    </w:p>
    <w:p w:rsidR="00F640B6" w:rsidRDefault="00F640B6">
      <w:pPr>
        <w:pStyle w:val="ConsPlusNonformat"/>
        <w:jc w:val="both"/>
      </w:pPr>
      <w:r>
        <w:t xml:space="preserve">                                   (подпись / И.О. Фамилия)</w:t>
      </w:r>
    </w:p>
    <w:p w:rsidR="00F640B6" w:rsidRDefault="00F640B6">
      <w:pPr>
        <w:pStyle w:val="ConsPlusNonformat"/>
        <w:jc w:val="both"/>
      </w:pPr>
    </w:p>
    <w:p w:rsidR="00F640B6" w:rsidRDefault="00F640B6">
      <w:pPr>
        <w:pStyle w:val="ConsPlusNonformat"/>
        <w:jc w:val="both"/>
      </w:pPr>
      <w:r>
        <w:t>Главный бухгалтер организации      _________ _____________</w:t>
      </w:r>
    </w:p>
    <w:p w:rsidR="00F640B6" w:rsidRDefault="00F640B6">
      <w:pPr>
        <w:pStyle w:val="ConsPlusNonformat"/>
        <w:jc w:val="both"/>
      </w:pPr>
      <w:r>
        <w:t xml:space="preserve">                                   (подпись / И.О. Фамилия)</w:t>
      </w:r>
    </w:p>
    <w:p w:rsidR="00F640B6" w:rsidRDefault="00F640B6">
      <w:pPr>
        <w:pStyle w:val="ConsPlusNonformat"/>
        <w:jc w:val="both"/>
      </w:pPr>
    </w:p>
    <w:p w:rsidR="00F640B6" w:rsidRDefault="00F640B6">
      <w:pPr>
        <w:pStyle w:val="ConsPlusNonformat"/>
        <w:jc w:val="both"/>
      </w:pPr>
      <w:r>
        <w:t>М.П.</w:t>
      </w: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nformat"/>
        <w:jc w:val="both"/>
      </w:pPr>
      <w:r>
        <w:t>Форма                                                        Приложение N 2</w:t>
      </w:r>
    </w:p>
    <w:p w:rsidR="00F640B6" w:rsidRDefault="00F640B6">
      <w:pPr>
        <w:pStyle w:val="ConsPlusNonformat"/>
        <w:jc w:val="both"/>
      </w:pPr>
      <w:r>
        <w:t xml:space="preserve">                                                                к Заявлению</w:t>
      </w:r>
    </w:p>
    <w:p w:rsidR="00F640B6" w:rsidRDefault="00F640B6">
      <w:pPr>
        <w:pStyle w:val="ConsPlusNonformat"/>
        <w:jc w:val="both"/>
      </w:pPr>
      <w:r>
        <w:t xml:space="preserve">                                             на участие в конкурсном отборе</w:t>
      </w:r>
    </w:p>
    <w:p w:rsidR="00F640B6" w:rsidRDefault="00F640B6">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F640B6">
        <w:trPr>
          <w:jc w:val="center"/>
        </w:trPr>
        <w:tc>
          <w:tcPr>
            <w:tcW w:w="9747" w:type="dxa"/>
            <w:tcBorders>
              <w:top w:val="nil"/>
              <w:left w:val="single" w:sz="24" w:space="0" w:color="CED3F1"/>
              <w:bottom w:val="nil"/>
              <w:right w:val="single" w:sz="24" w:space="0" w:color="F4F3F8"/>
            </w:tcBorders>
            <w:shd w:val="clear" w:color="auto" w:fill="F4F3F8"/>
          </w:tcPr>
          <w:p w:rsidR="00F640B6" w:rsidRDefault="00F640B6">
            <w:pPr>
              <w:pStyle w:val="ConsPlusNormal"/>
              <w:jc w:val="center"/>
            </w:pPr>
            <w:r>
              <w:rPr>
                <w:color w:val="392C69"/>
              </w:rPr>
              <w:t>Список изменяющих документов</w:t>
            </w:r>
          </w:p>
          <w:p w:rsidR="00F640B6" w:rsidRDefault="00F640B6">
            <w:pPr>
              <w:pStyle w:val="ConsPlusNormal"/>
              <w:jc w:val="center"/>
            </w:pPr>
            <w:proofErr w:type="gramStart"/>
            <w:r>
              <w:rPr>
                <w:color w:val="392C69"/>
              </w:rPr>
              <w:t xml:space="preserve">(в ред. </w:t>
            </w:r>
            <w:hyperlink r:id="rId82" w:history="1">
              <w:r>
                <w:rPr>
                  <w:color w:val="0000FF"/>
                </w:rPr>
                <w:t>Постановления</w:t>
              </w:r>
            </w:hyperlink>
            <w:r>
              <w:rPr>
                <w:color w:val="392C69"/>
              </w:rPr>
              <w:t xml:space="preserve"> Правительства Свердловской области</w:t>
            </w:r>
            <w:proofErr w:type="gramEnd"/>
          </w:p>
          <w:p w:rsidR="00F640B6" w:rsidRDefault="00F640B6">
            <w:pPr>
              <w:pStyle w:val="ConsPlusNormal"/>
              <w:jc w:val="center"/>
            </w:pPr>
            <w:r>
              <w:rPr>
                <w:color w:val="392C69"/>
              </w:rPr>
              <w:t>от 19.12.2019 N 949-ПП)</w:t>
            </w:r>
          </w:p>
        </w:tc>
      </w:tr>
    </w:tbl>
    <w:p w:rsidR="00F640B6" w:rsidRDefault="00F640B6">
      <w:pPr>
        <w:pStyle w:val="ConsPlusNormal"/>
      </w:pPr>
    </w:p>
    <w:p w:rsidR="00F640B6" w:rsidRDefault="00F640B6">
      <w:pPr>
        <w:pStyle w:val="ConsPlusNormal"/>
        <w:jc w:val="center"/>
      </w:pPr>
      <w:bookmarkStart w:id="8" w:name="P500"/>
      <w:bookmarkEnd w:id="8"/>
      <w:r>
        <w:t>ИНФОРМАЦИОННАЯ КАРТА ОРГАНИЗАЦИИ</w:t>
      </w:r>
    </w:p>
    <w:p w:rsidR="00F640B6" w:rsidRDefault="00F640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43"/>
        <w:gridCol w:w="1247"/>
      </w:tblGrid>
      <w:tr w:rsidR="00F640B6">
        <w:tc>
          <w:tcPr>
            <w:tcW w:w="680" w:type="dxa"/>
          </w:tcPr>
          <w:p w:rsidR="00F640B6" w:rsidRDefault="00F640B6">
            <w:pPr>
              <w:pStyle w:val="ConsPlusNormal"/>
              <w:jc w:val="center"/>
            </w:pPr>
            <w:r>
              <w:t xml:space="preserve">N </w:t>
            </w:r>
            <w:proofErr w:type="gramStart"/>
            <w:r>
              <w:t>п</w:t>
            </w:r>
            <w:proofErr w:type="gramEnd"/>
            <w:r>
              <w:t>/п</w:t>
            </w:r>
          </w:p>
        </w:tc>
        <w:tc>
          <w:tcPr>
            <w:tcW w:w="7143" w:type="dxa"/>
          </w:tcPr>
          <w:p w:rsidR="00F640B6" w:rsidRDefault="00F640B6">
            <w:pPr>
              <w:pStyle w:val="ConsPlusNormal"/>
              <w:jc w:val="center"/>
            </w:pPr>
            <w:r>
              <w:t>Название</w:t>
            </w:r>
          </w:p>
        </w:tc>
        <w:tc>
          <w:tcPr>
            <w:tcW w:w="1247" w:type="dxa"/>
          </w:tcPr>
          <w:p w:rsidR="00F640B6" w:rsidRDefault="00F640B6">
            <w:pPr>
              <w:pStyle w:val="ConsPlusNormal"/>
              <w:jc w:val="center"/>
            </w:pPr>
            <w:r>
              <w:t>Описание/ значение</w:t>
            </w:r>
          </w:p>
        </w:tc>
      </w:tr>
      <w:tr w:rsidR="00F640B6">
        <w:tc>
          <w:tcPr>
            <w:tcW w:w="680" w:type="dxa"/>
          </w:tcPr>
          <w:p w:rsidR="00F640B6" w:rsidRDefault="00F640B6">
            <w:pPr>
              <w:pStyle w:val="ConsPlusNormal"/>
              <w:jc w:val="center"/>
            </w:pPr>
            <w:r>
              <w:t>1</w:t>
            </w:r>
          </w:p>
        </w:tc>
        <w:tc>
          <w:tcPr>
            <w:tcW w:w="7143" w:type="dxa"/>
          </w:tcPr>
          <w:p w:rsidR="00F640B6" w:rsidRDefault="00F640B6">
            <w:pPr>
              <w:pStyle w:val="ConsPlusNormal"/>
              <w:jc w:val="center"/>
            </w:pPr>
            <w:r>
              <w:t>2</w:t>
            </w:r>
          </w:p>
        </w:tc>
        <w:tc>
          <w:tcPr>
            <w:tcW w:w="1247" w:type="dxa"/>
          </w:tcPr>
          <w:p w:rsidR="00F640B6" w:rsidRDefault="00F640B6">
            <w:pPr>
              <w:pStyle w:val="ConsPlusNormal"/>
              <w:jc w:val="center"/>
            </w:pPr>
            <w:r>
              <w:t>3</w:t>
            </w:r>
          </w:p>
        </w:tc>
      </w:tr>
      <w:tr w:rsidR="00F640B6">
        <w:tc>
          <w:tcPr>
            <w:tcW w:w="680" w:type="dxa"/>
          </w:tcPr>
          <w:p w:rsidR="00F640B6" w:rsidRDefault="00F640B6">
            <w:pPr>
              <w:pStyle w:val="ConsPlusNormal"/>
              <w:jc w:val="center"/>
            </w:pPr>
            <w:r>
              <w:t>1.</w:t>
            </w:r>
          </w:p>
        </w:tc>
        <w:tc>
          <w:tcPr>
            <w:tcW w:w="7143" w:type="dxa"/>
          </w:tcPr>
          <w:p w:rsidR="00F640B6" w:rsidRDefault="00F640B6">
            <w:pPr>
              <w:pStyle w:val="ConsPlusNormal"/>
            </w:pPr>
            <w:r>
              <w:t>Наименование организации-заявителя с указанием организационно-правовой формы</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2.</w:t>
            </w:r>
          </w:p>
        </w:tc>
        <w:tc>
          <w:tcPr>
            <w:tcW w:w="7143" w:type="dxa"/>
          </w:tcPr>
          <w:p w:rsidR="00F640B6" w:rsidRDefault="00F640B6">
            <w:pPr>
              <w:pStyle w:val="ConsPlusNormal"/>
            </w:pPr>
            <w:r>
              <w:t>Наименование заявленного проекта (мероприятия)</w:t>
            </w:r>
          </w:p>
        </w:tc>
        <w:tc>
          <w:tcPr>
            <w:tcW w:w="1247" w:type="dxa"/>
          </w:tcPr>
          <w:p w:rsidR="00F640B6" w:rsidRDefault="00F640B6">
            <w:pPr>
              <w:pStyle w:val="ConsPlusNormal"/>
            </w:pPr>
          </w:p>
        </w:tc>
      </w:tr>
      <w:tr w:rsidR="00F640B6">
        <w:tc>
          <w:tcPr>
            <w:tcW w:w="680" w:type="dxa"/>
            <w:vMerge w:val="restart"/>
          </w:tcPr>
          <w:p w:rsidR="00F640B6" w:rsidRDefault="00F640B6">
            <w:pPr>
              <w:pStyle w:val="ConsPlusNormal"/>
              <w:jc w:val="center"/>
            </w:pPr>
            <w:r>
              <w:t>3.</w:t>
            </w:r>
          </w:p>
        </w:tc>
        <w:tc>
          <w:tcPr>
            <w:tcW w:w="8390" w:type="dxa"/>
            <w:gridSpan w:val="2"/>
          </w:tcPr>
          <w:p w:rsidR="00F640B6" w:rsidRDefault="00F640B6">
            <w:pPr>
              <w:pStyle w:val="ConsPlusNormal"/>
            </w:pPr>
            <w:r>
              <w:t>Руководитель организации</w:t>
            </w:r>
          </w:p>
        </w:tc>
      </w:tr>
      <w:tr w:rsidR="00F640B6">
        <w:tc>
          <w:tcPr>
            <w:tcW w:w="680" w:type="dxa"/>
            <w:vMerge/>
          </w:tcPr>
          <w:p w:rsidR="00F640B6" w:rsidRDefault="00F640B6"/>
        </w:tc>
        <w:tc>
          <w:tcPr>
            <w:tcW w:w="7143" w:type="dxa"/>
          </w:tcPr>
          <w:p w:rsidR="00F640B6" w:rsidRDefault="00F640B6">
            <w:pPr>
              <w:pStyle w:val="ConsPlusNormal"/>
            </w:pPr>
            <w:r>
              <w:t>фамилия, имя, отчество, должность</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номера городского (с кодом населенного пункта) и мобильного (при наличии) телефонов</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адрес электронной почты (при наличии)</w:t>
            </w:r>
          </w:p>
        </w:tc>
        <w:tc>
          <w:tcPr>
            <w:tcW w:w="1247" w:type="dxa"/>
          </w:tcPr>
          <w:p w:rsidR="00F640B6" w:rsidRDefault="00F640B6">
            <w:pPr>
              <w:pStyle w:val="ConsPlusNormal"/>
            </w:pPr>
          </w:p>
        </w:tc>
      </w:tr>
      <w:tr w:rsidR="00F640B6">
        <w:tc>
          <w:tcPr>
            <w:tcW w:w="680" w:type="dxa"/>
            <w:vMerge w:val="restart"/>
          </w:tcPr>
          <w:p w:rsidR="00F640B6" w:rsidRDefault="00F640B6">
            <w:pPr>
              <w:pStyle w:val="ConsPlusNormal"/>
              <w:jc w:val="center"/>
            </w:pPr>
            <w:r>
              <w:t>4.</w:t>
            </w:r>
          </w:p>
        </w:tc>
        <w:tc>
          <w:tcPr>
            <w:tcW w:w="8390" w:type="dxa"/>
            <w:gridSpan w:val="2"/>
          </w:tcPr>
          <w:p w:rsidR="00F640B6" w:rsidRDefault="00F640B6">
            <w:pPr>
              <w:pStyle w:val="ConsPlusNormal"/>
            </w:pPr>
            <w:r>
              <w:t>Главный бухгалтер организации</w:t>
            </w:r>
          </w:p>
        </w:tc>
      </w:tr>
      <w:tr w:rsidR="00F640B6">
        <w:tc>
          <w:tcPr>
            <w:tcW w:w="680" w:type="dxa"/>
            <w:vMerge/>
          </w:tcPr>
          <w:p w:rsidR="00F640B6" w:rsidRDefault="00F640B6"/>
        </w:tc>
        <w:tc>
          <w:tcPr>
            <w:tcW w:w="7143" w:type="dxa"/>
          </w:tcPr>
          <w:p w:rsidR="00F640B6" w:rsidRDefault="00F640B6">
            <w:pPr>
              <w:pStyle w:val="ConsPlusNormal"/>
            </w:pPr>
            <w:r>
              <w:t>фамилия, имя, отчество, должность</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 xml:space="preserve">номера городского (с кодом населенного пункта) и мобильного (при </w:t>
            </w:r>
            <w:r>
              <w:lastRenderedPageBreak/>
              <w:t>наличии) телефонов</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адрес электронной почты (при наличии)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5.</w:t>
            </w:r>
          </w:p>
        </w:tc>
        <w:tc>
          <w:tcPr>
            <w:tcW w:w="7143" w:type="dxa"/>
          </w:tcPr>
          <w:p w:rsidR="00F640B6" w:rsidRDefault="00F640B6">
            <w:pPr>
              <w:pStyle w:val="ConsPlusNormal"/>
            </w:pPr>
            <w:r>
              <w:t>Полное наименование организации (согласно свидетельству о государственной регистрации)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6.</w:t>
            </w:r>
          </w:p>
        </w:tc>
        <w:tc>
          <w:tcPr>
            <w:tcW w:w="7143" w:type="dxa"/>
          </w:tcPr>
          <w:p w:rsidR="00F640B6" w:rsidRDefault="00F640B6">
            <w:pPr>
              <w:pStyle w:val="ConsPlusNormal"/>
            </w:pPr>
            <w:r>
              <w:t>Сокращенное наименование организации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7.</w:t>
            </w:r>
          </w:p>
        </w:tc>
        <w:tc>
          <w:tcPr>
            <w:tcW w:w="7143" w:type="dxa"/>
          </w:tcPr>
          <w:p w:rsidR="00F640B6" w:rsidRDefault="00F640B6">
            <w:pPr>
              <w:pStyle w:val="ConsPlusNormal"/>
            </w:pPr>
            <w:r>
              <w:t>Дата создания организации (число, месяц, год)</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8.</w:t>
            </w:r>
          </w:p>
        </w:tc>
        <w:tc>
          <w:tcPr>
            <w:tcW w:w="7143" w:type="dxa"/>
          </w:tcPr>
          <w:p w:rsidR="00F640B6" w:rsidRDefault="00F640B6">
            <w:pPr>
              <w:pStyle w:val="ConsPlusNormal"/>
            </w:pPr>
            <w:r>
              <w:t>Организационно-правовая форма (согласно свидетельству о государственной регистрации)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9.</w:t>
            </w:r>
          </w:p>
        </w:tc>
        <w:tc>
          <w:tcPr>
            <w:tcW w:w="7143" w:type="dxa"/>
          </w:tcPr>
          <w:p w:rsidR="00F640B6" w:rsidRDefault="00F640B6">
            <w:pPr>
              <w:pStyle w:val="ConsPlusNormal"/>
            </w:pPr>
            <w:r>
              <w:t>Вышестоящая организация (при наличии)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10.</w:t>
            </w:r>
          </w:p>
        </w:tc>
        <w:tc>
          <w:tcPr>
            <w:tcW w:w="7143" w:type="dxa"/>
          </w:tcPr>
          <w:p w:rsidR="00F640B6" w:rsidRDefault="00F640B6">
            <w:pPr>
              <w:pStyle w:val="ConsPlusNormal"/>
            </w:pPr>
            <w:r>
              <w:t>Наличие филиалов, структурных подразделений (при наличии указать их общее количество, место нахождения каждого)</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11.</w:t>
            </w:r>
          </w:p>
        </w:tc>
        <w:tc>
          <w:tcPr>
            <w:tcW w:w="7143" w:type="dxa"/>
          </w:tcPr>
          <w:p w:rsidR="00F640B6" w:rsidRDefault="00F640B6">
            <w:pPr>
              <w:pStyle w:val="ConsPlusNormal"/>
            </w:pPr>
            <w:r>
              <w:t>Адрес (место нахождения с почтовым индексом) организации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12.</w:t>
            </w:r>
          </w:p>
        </w:tc>
        <w:tc>
          <w:tcPr>
            <w:tcW w:w="7143" w:type="dxa"/>
          </w:tcPr>
          <w:p w:rsidR="00F640B6" w:rsidRDefault="00F640B6">
            <w:pPr>
              <w:pStyle w:val="ConsPlusNormal"/>
            </w:pPr>
            <w:r>
              <w:t>Фактическое место нахождения (с почтовым индексом) организации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13.</w:t>
            </w:r>
          </w:p>
        </w:tc>
        <w:tc>
          <w:tcPr>
            <w:tcW w:w="7143" w:type="dxa"/>
          </w:tcPr>
          <w:p w:rsidR="00F640B6" w:rsidRDefault="00F640B6">
            <w:pPr>
              <w:pStyle w:val="ConsPlusNormal"/>
            </w:pPr>
            <w:r>
              <w:t>Почтовый адрес (с почтовым индексом) организации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14.</w:t>
            </w:r>
          </w:p>
        </w:tc>
        <w:tc>
          <w:tcPr>
            <w:tcW w:w="7143" w:type="dxa"/>
          </w:tcPr>
          <w:p w:rsidR="00F640B6" w:rsidRDefault="00F640B6">
            <w:pPr>
              <w:pStyle w:val="ConsPlusNormal"/>
            </w:pPr>
            <w:r>
              <w:t>Номера телефонов организации (с кодом населенного пункта)</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15.</w:t>
            </w:r>
          </w:p>
        </w:tc>
        <w:tc>
          <w:tcPr>
            <w:tcW w:w="7143" w:type="dxa"/>
          </w:tcPr>
          <w:p w:rsidR="00F640B6" w:rsidRDefault="00F640B6">
            <w:pPr>
              <w:pStyle w:val="ConsPlusNormal"/>
            </w:pPr>
            <w:r>
              <w:t>Номер факса организации (с кодом населенного пункта)</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16.</w:t>
            </w:r>
          </w:p>
        </w:tc>
        <w:tc>
          <w:tcPr>
            <w:tcW w:w="7143" w:type="dxa"/>
          </w:tcPr>
          <w:p w:rsidR="00F640B6" w:rsidRDefault="00F640B6">
            <w:pPr>
              <w:pStyle w:val="ConsPlusNormal"/>
            </w:pPr>
            <w:r>
              <w:t>Адрес электронной почты организации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17.</w:t>
            </w:r>
          </w:p>
        </w:tc>
        <w:tc>
          <w:tcPr>
            <w:tcW w:w="7143" w:type="dxa"/>
          </w:tcPr>
          <w:p w:rsidR="00F640B6" w:rsidRDefault="00F640B6">
            <w:pPr>
              <w:pStyle w:val="ConsPlusNormal"/>
            </w:pPr>
            <w:r>
              <w:t>Адрес веб-сайта организации (при наличии)</w:t>
            </w:r>
          </w:p>
        </w:tc>
        <w:tc>
          <w:tcPr>
            <w:tcW w:w="1247" w:type="dxa"/>
          </w:tcPr>
          <w:p w:rsidR="00F640B6" w:rsidRDefault="00F640B6">
            <w:pPr>
              <w:pStyle w:val="ConsPlusNormal"/>
            </w:pPr>
          </w:p>
        </w:tc>
      </w:tr>
      <w:tr w:rsidR="00F640B6">
        <w:tc>
          <w:tcPr>
            <w:tcW w:w="680" w:type="dxa"/>
            <w:vMerge w:val="restart"/>
          </w:tcPr>
          <w:p w:rsidR="00F640B6" w:rsidRDefault="00F640B6">
            <w:pPr>
              <w:pStyle w:val="ConsPlusNormal"/>
              <w:jc w:val="center"/>
            </w:pPr>
            <w:r>
              <w:t>18.</w:t>
            </w:r>
          </w:p>
        </w:tc>
        <w:tc>
          <w:tcPr>
            <w:tcW w:w="8390" w:type="dxa"/>
            <w:gridSpan w:val="2"/>
          </w:tcPr>
          <w:p w:rsidR="00F640B6" w:rsidRDefault="00F640B6">
            <w:pPr>
              <w:pStyle w:val="ConsPlusNormal"/>
            </w:pPr>
            <w:r>
              <w:t>Реквизиты организации</w:t>
            </w:r>
          </w:p>
        </w:tc>
      </w:tr>
      <w:tr w:rsidR="00F640B6">
        <w:tc>
          <w:tcPr>
            <w:tcW w:w="680" w:type="dxa"/>
            <w:vMerge/>
          </w:tcPr>
          <w:p w:rsidR="00F640B6" w:rsidRDefault="00F640B6"/>
        </w:tc>
        <w:tc>
          <w:tcPr>
            <w:tcW w:w="7143" w:type="dxa"/>
          </w:tcPr>
          <w:p w:rsidR="00F640B6" w:rsidRDefault="00F640B6">
            <w:pPr>
              <w:pStyle w:val="ConsPlusNormal"/>
            </w:pPr>
            <w:r>
              <w:t>ОГРН</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ИНН</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КПП</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hyperlink r:id="rId83" w:history="1">
              <w:r>
                <w:rPr>
                  <w:color w:val="0000FF"/>
                </w:rPr>
                <w:t>ОКАТО</w:t>
              </w:r>
            </w:hyperlink>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 xml:space="preserve">наименование </w:t>
            </w:r>
            <w:proofErr w:type="gramStart"/>
            <w:r>
              <w:t>кредитной</w:t>
            </w:r>
            <w:proofErr w:type="gramEnd"/>
            <w:r>
              <w:t xml:space="preserve"> организации, место нахождения кредитной организации, в которой открыт расчетный счет организации</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номер расчетного счета</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номер корреспондентского счета</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БИК</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дополнительные сведения</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19.</w:t>
            </w:r>
          </w:p>
        </w:tc>
        <w:tc>
          <w:tcPr>
            <w:tcW w:w="7143" w:type="dxa"/>
          </w:tcPr>
          <w:p w:rsidR="00F640B6" w:rsidRDefault="00F640B6">
            <w:pPr>
              <w:pStyle w:val="ConsPlusNormal"/>
            </w:pPr>
            <w:r>
              <w:t>Имеющаяся материально-техническая база (дать краткое описание с количественными показателями - помещение, оборудование, периодические издания и иное)</w:t>
            </w:r>
          </w:p>
        </w:tc>
        <w:tc>
          <w:tcPr>
            <w:tcW w:w="1247" w:type="dxa"/>
          </w:tcPr>
          <w:p w:rsidR="00F640B6" w:rsidRDefault="00F640B6">
            <w:pPr>
              <w:pStyle w:val="ConsPlusNormal"/>
            </w:pPr>
          </w:p>
        </w:tc>
      </w:tr>
      <w:tr w:rsidR="00F640B6">
        <w:tc>
          <w:tcPr>
            <w:tcW w:w="680" w:type="dxa"/>
            <w:vMerge w:val="restart"/>
          </w:tcPr>
          <w:p w:rsidR="00F640B6" w:rsidRDefault="00F640B6">
            <w:pPr>
              <w:pStyle w:val="ConsPlusNormal"/>
              <w:jc w:val="center"/>
            </w:pPr>
            <w:r>
              <w:lastRenderedPageBreak/>
              <w:t>20.</w:t>
            </w:r>
          </w:p>
        </w:tc>
        <w:tc>
          <w:tcPr>
            <w:tcW w:w="7143" w:type="dxa"/>
            <w:vMerge w:val="restart"/>
          </w:tcPr>
          <w:p w:rsidR="00F640B6" w:rsidRDefault="00F640B6">
            <w:pPr>
              <w:pStyle w:val="ConsPlusNormal"/>
            </w:pPr>
            <w:r>
              <w:t xml:space="preserve">Основные виды деятельности (не более пяти) организации в соответствии с учредительными документами (по коду </w:t>
            </w:r>
            <w:hyperlink r:id="rId84" w:history="1">
              <w:r>
                <w:rPr>
                  <w:color w:val="0000FF"/>
                </w:rPr>
                <w:t>ОКВЭД</w:t>
              </w:r>
            </w:hyperlink>
            <w:r>
              <w:t>)</w:t>
            </w:r>
          </w:p>
        </w:tc>
        <w:tc>
          <w:tcPr>
            <w:tcW w:w="1247" w:type="dxa"/>
          </w:tcPr>
          <w:p w:rsidR="00F640B6" w:rsidRDefault="00F640B6">
            <w:pPr>
              <w:pStyle w:val="ConsPlusNormal"/>
            </w:pPr>
          </w:p>
        </w:tc>
      </w:tr>
      <w:tr w:rsidR="00F640B6">
        <w:tc>
          <w:tcPr>
            <w:tcW w:w="680" w:type="dxa"/>
            <w:vMerge/>
          </w:tcPr>
          <w:p w:rsidR="00F640B6" w:rsidRDefault="00F640B6"/>
        </w:tc>
        <w:tc>
          <w:tcPr>
            <w:tcW w:w="7143" w:type="dxa"/>
            <w:vMerge/>
          </w:tcPr>
          <w:p w:rsidR="00F640B6" w:rsidRDefault="00F640B6"/>
        </w:tc>
        <w:tc>
          <w:tcPr>
            <w:tcW w:w="1247" w:type="dxa"/>
          </w:tcPr>
          <w:p w:rsidR="00F640B6" w:rsidRDefault="00F640B6">
            <w:pPr>
              <w:pStyle w:val="ConsPlusNormal"/>
            </w:pPr>
          </w:p>
        </w:tc>
      </w:tr>
      <w:tr w:rsidR="00F640B6">
        <w:tc>
          <w:tcPr>
            <w:tcW w:w="680" w:type="dxa"/>
            <w:vMerge/>
          </w:tcPr>
          <w:p w:rsidR="00F640B6" w:rsidRDefault="00F640B6"/>
        </w:tc>
        <w:tc>
          <w:tcPr>
            <w:tcW w:w="7143" w:type="dxa"/>
            <w:vMerge/>
          </w:tcPr>
          <w:p w:rsidR="00F640B6" w:rsidRDefault="00F640B6"/>
        </w:tc>
        <w:tc>
          <w:tcPr>
            <w:tcW w:w="1247" w:type="dxa"/>
          </w:tcPr>
          <w:p w:rsidR="00F640B6" w:rsidRDefault="00F640B6">
            <w:pPr>
              <w:pStyle w:val="ConsPlusNormal"/>
            </w:pPr>
          </w:p>
        </w:tc>
      </w:tr>
      <w:tr w:rsidR="00F640B6">
        <w:tc>
          <w:tcPr>
            <w:tcW w:w="680" w:type="dxa"/>
            <w:vMerge/>
          </w:tcPr>
          <w:p w:rsidR="00F640B6" w:rsidRDefault="00F640B6"/>
        </w:tc>
        <w:tc>
          <w:tcPr>
            <w:tcW w:w="7143" w:type="dxa"/>
            <w:vMerge/>
          </w:tcPr>
          <w:p w:rsidR="00F640B6" w:rsidRDefault="00F640B6"/>
        </w:tc>
        <w:tc>
          <w:tcPr>
            <w:tcW w:w="1247" w:type="dxa"/>
          </w:tcPr>
          <w:p w:rsidR="00F640B6" w:rsidRDefault="00F640B6">
            <w:pPr>
              <w:pStyle w:val="ConsPlusNormal"/>
            </w:pPr>
          </w:p>
        </w:tc>
      </w:tr>
      <w:tr w:rsidR="00F640B6">
        <w:tc>
          <w:tcPr>
            <w:tcW w:w="680" w:type="dxa"/>
            <w:vMerge/>
          </w:tcPr>
          <w:p w:rsidR="00F640B6" w:rsidRDefault="00F640B6"/>
        </w:tc>
        <w:tc>
          <w:tcPr>
            <w:tcW w:w="7143" w:type="dxa"/>
            <w:vMerge/>
          </w:tcPr>
          <w:p w:rsidR="00F640B6" w:rsidRDefault="00F640B6"/>
        </w:tc>
        <w:tc>
          <w:tcPr>
            <w:tcW w:w="1247" w:type="dxa"/>
          </w:tcPr>
          <w:p w:rsidR="00F640B6" w:rsidRDefault="00F640B6">
            <w:pPr>
              <w:pStyle w:val="ConsPlusNormal"/>
            </w:pPr>
          </w:p>
        </w:tc>
      </w:tr>
      <w:tr w:rsidR="00F640B6">
        <w:tc>
          <w:tcPr>
            <w:tcW w:w="680" w:type="dxa"/>
            <w:vMerge/>
          </w:tcPr>
          <w:p w:rsidR="00F640B6" w:rsidRDefault="00F640B6"/>
        </w:tc>
        <w:tc>
          <w:tcPr>
            <w:tcW w:w="7143" w:type="dxa"/>
            <w:vMerge/>
          </w:tcPr>
          <w:p w:rsidR="00F640B6" w:rsidRDefault="00F640B6"/>
        </w:tc>
        <w:tc>
          <w:tcPr>
            <w:tcW w:w="1247" w:type="dxa"/>
          </w:tcPr>
          <w:p w:rsidR="00F640B6" w:rsidRDefault="00F640B6">
            <w:pPr>
              <w:pStyle w:val="ConsPlusNormal"/>
            </w:pPr>
          </w:p>
        </w:tc>
      </w:tr>
      <w:tr w:rsidR="00F640B6">
        <w:tc>
          <w:tcPr>
            <w:tcW w:w="680" w:type="dxa"/>
            <w:vMerge/>
          </w:tcPr>
          <w:p w:rsidR="00F640B6" w:rsidRDefault="00F640B6"/>
        </w:tc>
        <w:tc>
          <w:tcPr>
            <w:tcW w:w="7143" w:type="dxa"/>
            <w:vMerge/>
          </w:tcPr>
          <w:p w:rsidR="00F640B6" w:rsidRDefault="00F640B6"/>
        </w:tc>
        <w:tc>
          <w:tcPr>
            <w:tcW w:w="1247" w:type="dxa"/>
          </w:tcPr>
          <w:p w:rsidR="00F640B6" w:rsidRDefault="00F640B6">
            <w:pPr>
              <w:pStyle w:val="ConsPlusNormal"/>
            </w:pPr>
          </w:p>
        </w:tc>
      </w:tr>
      <w:tr w:rsidR="00F640B6">
        <w:tc>
          <w:tcPr>
            <w:tcW w:w="680" w:type="dxa"/>
            <w:vMerge w:val="restart"/>
          </w:tcPr>
          <w:p w:rsidR="00F640B6" w:rsidRDefault="00F640B6">
            <w:pPr>
              <w:pStyle w:val="ConsPlusNormal"/>
              <w:jc w:val="center"/>
            </w:pPr>
            <w:r>
              <w:t>21.</w:t>
            </w:r>
          </w:p>
        </w:tc>
        <w:tc>
          <w:tcPr>
            <w:tcW w:w="8390" w:type="dxa"/>
            <w:gridSpan w:val="2"/>
          </w:tcPr>
          <w:p w:rsidR="00F640B6" w:rsidRDefault="00F640B6">
            <w:pPr>
              <w:pStyle w:val="ConsPlusNormal"/>
            </w:pPr>
            <w:r>
              <w:t>Количество учредителей (участников) организации (при наличии; данные приводятся по состоянию на последний отчетный период)</w:t>
            </w:r>
          </w:p>
        </w:tc>
      </w:tr>
      <w:tr w:rsidR="00F640B6">
        <w:tc>
          <w:tcPr>
            <w:tcW w:w="680" w:type="dxa"/>
            <w:vMerge/>
          </w:tcPr>
          <w:p w:rsidR="00F640B6" w:rsidRDefault="00F640B6"/>
        </w:tc>
        <w:tc>
          <w:tcPr>
            <w:tcW w:w="7143" w:type="dxa"/>
          </w:tcPr>
          <w:p w:rsidR="00F640B6" w:rsidRDefault="00F640B6">
            <w:pPr>
              <w:pStyle w:val="ConsPlusNormal"/>
            </w:pPr>
            <w:r>
              <w:t>физических лиц</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юридических лиц</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22.</w:t>
            </w:r>
          </w:p>
        </w:tc>
        <w:tc>
          <w:tcPr>
            <w:tcW w:w="7143" w:type="dxa"/>
          </w:tcPr>
          <w:p w:rsidR="00F640B6" w:rsidRDefault="00F640B6">
            <w:pPr>
              <w:pStyle w:val="ConsPlusNormal"/>
            </w:pPr>
            <w:r>
              <w:t>Количество работников (данные приводятся по состоянию на последний отчетный период)</w:t>
            </w:r>
          </w:p>
        </w:tc>
        <w:tc>
          <w:tcPr>
            <w:tcW w:w="1247" w:type="dxa"/>
          </w:tcPr>
          <w:p w:rsidR="00F640B6" w:rsidRDefault="00F640B6">
            <w:pPr>
              <w:pStyle w:val="ConsPlusNormal"/>
            </w:pPr>
          </w:p>
        </w:tc>
      </w:tr>
      <w:tr w:rsidR="00F640B6">
        <w:tc>
          <w:tcPr>
            <w:tcW w:w="680" w:type="dxa"/>
            <w:vMerge w:val="restart"/>
          </w:tcPr>
          <w:p w:rsidR="00F640B6" w:rsidRDefault="00F640B6">
            <w:pPr>
              <w:pStyle w:val="ConsPlusNormal"/>
              <w:jc w:val="center"/>
            </w:pPr>
            <w:r>
              <w:t>23.</w:t>
            </w:r>
          </w:p>
        </w:tc>
        <w:tc>
          <w:tcPr>
            <w:tcW w:w="8390" w:type="dxa"/>
            <w:gridSpan w:val="2"/>
          </w:tcPr>
          <w:p w:rsidR="00F640B6" w:rsidRDefault="00F640B6">
            <w:pPr>
              <w:pStyle w:val="ConsPlusNormal"/>
            </w:pPr>
            <w:r>
              <w:t>Источники доходов организации (доля каждого источника в процентах)</w:t>
            </w:r>
          </w:p>
        </w:tc>
      </w:tr>
      <w:tr w:rsidR="00F640B6">
        <w:tc>
          <w:tcPr>
            <w:tcW w:w="680" w:type="dxa"/>
            <w:vMerge/>
          </w:tcPr>
          <w:p w:rsidR="00F640B6" w:rsidRDefault="00F640B6"/>
        </w:tc>
        <w:tc>
          <w:tcPr>
            <w:tcW w:w="7143" w:type="dxa"/>
          </w:tcPr>
          <w:p w:rsidR="00F640B6" w:rsidRDefault="00F640B6">
            <w:pPr>
              <w:pStyle w:val="ConsPlusNormal"/>
            </w:pPr>
            <w:r>
              <w:t>взносы учредителей (участников)</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собственная хозяйственная деятельность</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спонсорские поступления от российских коммерческих организаций</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трансферты от других российских некоммерческих организаций</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средства федерального бюджета</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средства бюджета субъекта Российской Федерации</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средства местного бюджета</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гранты от международных и иностранных организаций</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другое (указать, что именно)</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24.</w:t>
            </w:r>
          </w:p>
        </w:tc>
        <w:tc>
          <w:tcPr>
            <w:tcW w:w="7143" w:type="dxa"/>
          </w:tcPr>
          <w:p w:rsidR="00F640B6" w:rsidRDefault="00F640B6">
            <w:pPr>
              <w:pStyle w:val="ConsPlusNormal"/>
            </w:pPr>
            <w:proofErr w:type="gramStart"/>
            <w:r>
              <w:t>Краткое описание не более трех успешно реализованных организацией проектов (мероприятий) за последние 2 календарных года (указать названия мероприятий, сроки реализации, основные цели, сумму расходов на реализацию, источники финансирования, достигнутые результаты)</w:t>
            </w:r>
            <w:proofErr w:type="gramEnd"/>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25.</w:t>
            </w:r>
          </w:p>
        </w:tc>
        <w:tc>
          <w:tcPr>
            <w:tcW w:w="7143" w:type="dxa"/>
          </w:tcPr>
          <w:p w:rsidR="00F640B6" w:rsidRDefault="00F640B6">
            <w:pPr>
              <w:pStyle w:val="ConsPlusNormal"/>
            </w:pPr>
            <w:r>
              <w:t xml:space="preserve">Количество граждан, принявших участие в реализованных организацией проектах (мероприятиях) за </w:t>
            </w:r>
            <w:proofErr w:type="gramStart"/>
            <w:r>
              <w:t>предыдущий</w:t>
            </w:r>
            <w:proofErr w:type="gramEnd"/>
            <w:r>
              <w:t xml:space="preserve"> календарный год (для социально-культурных проектов (мероприятий))</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26.</w:t>
            </w:r>
          </w:p>
        </w:tc>
        <w:tc>
          <w:tcPr>
            <w:tcW w:w="7143" w:type="dxa"/>
          </w:tcPr>
          <w:p w:rsidR="00F640B6" w:rsidRDefault="00F640B6">
            <w:pPr>
              <w:pStyle w:val="ConsPlusNormal"/>
            </w:pPr>
            <w:r>
              <w:t xml:space="preserve">Количество лиц и организаций, которым оказывались услуги в рамках реализации проектов (мероприятий) за </w:t>
            </w:r>
            <w:proofErr w:type="gramStart"/>
            <w:r>
              <w:t>предыдущий</w:t>
            </w:r>
            <w:proofErr w:type="gramEnd"/>
            <w:r>
              <w:t xml:space="preserve"> календарный год (при наличии) (для социально-культурных проектов (мероприятий))</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lastRenderedPageBreak/>
              <w:t>27.</w:t>
            </w:r>
          </w:p>
        </w:tc>
        <w:tc>
          <w:tcPr>
            <w:tcW w:w="7143" w:type="dxa"/>
          </w:tcPr>
          <w:p w:rsidR="00F640B6" w:rsidRDefault="00F640B6">
            <w:pPr>
              <w:pStyle w:val="ConsPlusNormal"/>
            </w:pPr>
            <w:r>
              <w:t>Наличие у организации опыта взаимодействия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28.</w:t>
            </w:r>
          </w:p>
        </w:tc>
        <w:tc>
          <w:tcPr>
            <w:tcW w:w="7143" w:type="dxa"/>
          </w:tcPr>
          <w:p w:rsidR="00F640B6" w:rsidRDefault="00F640B6">
            <w:pPr>
              <w:pStyle w:val="ConsPlusNormal"/>
            </w:pPr>
            <w:r>
              <w:t>Наличие информации о деятельности организации в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эфир)</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29.</w:t>
            </w:r>
          </w:p>
        </w:tc>
        <w:tc>
          <w:tcPr>
            <w:tcW w:w="7143" w:type="dxa"/>
          </w:tcPr>
          <w:p w:rsidR="00F640B6" w:rsidRDefault="00F640B6">
            <w:pPr>
              <w:pStyle w:val="ConsPlusNormal"/>
            </w:pPr>
            <w:r>
              <w:t>Наличие сведений об организации в реестре некоммерческих организаций - исполнителей общественно полезных услуг Министерства юстиции Российской Федерации</w:t>
            </w:r>
          </w:p>
        </w:tc>
        <w:tc>
          <w:tcPr>
            <w:tcW w:w="1247" w:type="dxa"/>
          </w:tcPr>
          <w:p w:rsidR="00F640B6" w:rsidRDefault="00F640B6">
            <w:pPr>
              <w:pStyle w:val="ConsPlusNormal"/>
            </w:pPr>
          </w:p>
        </w:tc>
      </w:tr>
    </w:tbl>
    <w:p w:rsidR="00F640B6" w:rsidRDefault="00F640B6">
      <w:pPr>
        <w:pStyle w:val="ConsPlusNormal"/>
      </w:pPr>
    </w:p>
    <w:p w:rsidR="00F640B6" w:rsidRDefault="00F640B6">
      <w:pPr>
        <w:pStyle w:val="ConsPlusNonformat"/>
        <w:jc w:val="both"/>
      </w:pPr>
      <w:r>
        <w:t>Должность руководителя организации _________ ______________</w:t>
      </w:r>
    </w:p>
    <w:p w:rsidR="00F640B6" w:rsidRDefault="00F640B6">
      <w:pPr>
        <w:pStyle w:val="ConsPlusNonformat"/>
        <w:jc w:val="both"/>
      </w:pPr>
      <w:r>
        <w:t xml:space="preserve">                                   (подпись / И.О. Фамилия)</w:t>
      </w:r>
    </w:p>
    <w:p w:rsidR="00F640B6" w:rsidRDefault="00F640B6">
      <w:pPr>
        <w:pStyle w:val="ConsPlusNonformat"/>
        <w:jc w:val="both"/>
      </w:pPr>
    </w:p>
    <w:p w:rsidR="00F640B6" w:rsidRDefault="00F640B6">
      <w:pPr>
        <w:pStyle w:val="ConsPlusNonformat"/>
        <w:jc w:val="both"/>
      </w:pPr>
      <w:r>
        <w:t>Главный бухгалтер организации      _________ ______________</w:t>
      </w:r>
    </w:p>
    <w:p w:rsidR="00F640B6" w:rsidRDefault="00F640B6">
      <w:pPr>
        <w:pStyle w:val="ConsPlusNonformat"/>
        <w:jc w:val="both"/>
      </w:pPr>
      <w:r>
        <w:t xml:space="preserve">                                   (подпись / И.О. Фамилия)</w:t>
      </w:r>
    </w:p>
    <w:p w:rsidR="00F640B6" w:rsidRDefault="00F640B6">
      <w:pPr>
        <w:pStyle w:val="ConsPlusNonformat"/>
        <w:jc w:val="both"/>
      </w:pPr>
      <w:r>
        <w:t>М.П.</w:t>
      </w: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nformat"/>
        <w:jc w:val="both"/>
      </w:pPr>
      <w:r>
        <w:t>Форма                                                        Приложение N 3</w:t>
      </w:r>
    </w:p>
    <w:p w:rsidR="00F640B6" w:rsidRDefault="00F640B6">
      <w:pPr>
        <w:pStyle w:val="ConsPlusNonformat"/>
        <w:jc w:val="both"/>
      </w:pPr>
      <w:r>
        <w:t xml:space="preserve">                                                                к Заявлению</w:t>
      </w:r>
    </w:p>
    <w:p w:rsidR="00F640B6" w:rsidRDefault="00F640B6">
      <w:pPr>
        <w:pStyle w:val="ConsPlusNonformat"/>
        <w:jc w:val="both"/>
      </w:pPr>
      <w:r>
        <w:t xml:space="preserve">                                             на участие в конкурсном отборе</w:t>
      </w:r>
    </w:p>
    <w:p w:rsidR="00F640B6" w:rsidRDefault="00F640B6">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F640B6">
        <w:trPr>
          <w:jc w:val="center"/>
        </w:trPr>
        <w:tc>
          <w:tcPr>
            <w:tcW w:w="9747" w:type="dxa"/>
            <w:tcBorders>
              <w:top w:val="nil"/>
              <w:left w:val="single" w:sz="24" w:space="0" w:color="CED3F1"/>
              <w:bottom w:val="nil"/>
              <w:right w:val="single" w:sz="24" w:space="0" w:color="F4F3F8"/>
            </w:tcBorders>
            <w:shd w:val="clear" w:color="auto" w:fill="F4F3F8"/>
          </w:tcPr>
          <w:p w:rsidR="00F640B6" w:rsidRDefault="00F640B6">
            <w:pPr>
              <w:pStyle w:val="ConsPlusNormal"/>
              <w:jc w:val="center"/>
            </w:pPr>
            <w:r>
              <w:rPr>
                <w:color w:val="392C69"/>
              </w:rPr>
              <w:t>Список изменяющих документов</w:t>
            </w:r>
          </w:p>
          <w:p w:rsidR="00F640B6" w:rsidRDefault="00F640B6">
            <w:pPr>
              <w:pStyle w:val="ConsPlusNormal"/>
              <w:jc w:val="center"/>
            </w:pPr>
            <w:proofErr w:type="gramStart"/>
            <w:r>
              <w:rPr>
                <w:color w:val="392C69"/>
              </w:rPr>
              <w:t>(в ред. Постановлений Правительства Свердловской области</w:t>
            </w:r>
            <w:proofErr w:type="gramEnd"/>
          </w:p>
          <w:p w:rsidR="00F640B6" w:rsidRDefault="00F640B6">
            <w:pPr>
              <w:pStyle w:val="ConsPlusNormal"/>
              <w:jc w:val="center"/>
            </w:pPr>
            <w:r>
              <w:rPr>
                <w:color w:val="392C69"/>
              </w:rPr>
              <w:t xml:space="preserve">от 20.10.2014 </w:t>
            </w:r>
            <w:hyperlink r:id="rId85" w:history="1">
              <w:r>
                <w:rPr>
                  <w:color w:val="0000FF"/>
                </w:rPr>
                <w:t>N 876-ПП</w:t>
              </w:r>
            </w:hyperlink>
            <w:r>
              <w:rPr>
                <w:color w:val="392C69"/>
              </w:rPr>
              <w:t xml:space="preserve">, от 17.12.2015 </w:t>
            </w:r>
            <w:hyperlink r:id="rId86" w:history="1">
              <w:r>
                <w:rPr>
                  <w:color w:val="0000FF"/>
                </w:rPr>
                <w:t>N 1130-ПП</w:t>
              </w:r>
            </w:hyperlink>
            <w:r>
              <w:rPr>
                <w:color w:val="392C69"/>
              </w:rPr>
              <w:t xml:space="preserve">, от 27.09.2019 </w:t>
            </w:r>
            <w:hyperlink r:id="rId87" w:history="1">
              <w:r>
                <w:rPr>
                  <w:color w:val="0000FF"/>
                </w:rPr>
                <w:t>N 629-ПП</w:t>
              </w:r>
            </w:hyperlink>
            <w:r>
              <w:rPr>
                <w:color w:val="392C69"/>
              </w:rPr>
              <w:t>)</w:t>
            </w:r>
          </w:p>
        </w:tc>
      </w:tr>
    </w:tbl>
    <w:p w:rsidR="00F640B6" w:rsidRDefault="00F640B6">
      <w:pPr>
        <w:pStyle w:val="ConsPlusNormal"/>
      </w:pPr>
    </w:p>
    <w:p w:rsidR="00F640B6" w:rsidRDefault="00F640B6">
      <w:pPr>
        <w:pStyle w:val="ConsPlusNormal"/>
        <w:jc w:val="center"/>
      </w:pPr>
      <w:bookmarkStart w:id="9" w:name="P667"/>
      <w:bookmarkEnd w:id="9"/>
      <w:r>
        <w:t>ИНФОРМАЦИОННАЯ КАРТА ПРОЕКТА</w:t>
      </w:r>
    </w:p>
    <w:p w:rsidR="00F640B6" w:rsidRDefault="00F640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43"/>
        <w:gridCol w:w="1247"/>
      </w:tblGrid>
      <w:tr w:rsidR="00F640B6">
        <w:tc>
          <w:tcPr>
            <w:tcW w:w="680" w:type="dxa"/>
          </w:tcPr>
          <w:p w:rsidR="00F640B6" w:rsidRDefault="00F640B6">
            <w:pPr>
              <w:pStyle w:val="ConsPlusNormal"/>
              <w:jc w:val="center"/>
            </w:pPr>
            <w:r>
              <w:t xml:space="preserve">N </w:t>
            </w:r>
            <w:proofErr w:type="gramStart"/>
            <w:r>
              <w:t>п</w:t>
            </w:r>
            <w:proofErr w:type="gramEnd"/>
            <w:r>
              <w:t>/п</w:t>
            </w:r>
          </w:p>
        </w:tc>
        <w:tc>
          <w:tcPr>
            <w:tcW w:w="7143" w:type="dxa"/>
          </w:tcPr>
          <w:p w:rsidR="00F640B6" w:rsidRDefault="00F640B6">
            <w:pPr>
              <w:pStyle w:val="ConsPlusNormal"/>
              <w:jc w:val="center"/>
            </w:pPr>
            <w:r>
              <w:t>Название</w:t>
            </w:r>
          </w:p>
        </w:tc>
        <w:tc>
          <w:tcPr>
            <w:tcW w:w="1247" w:type="dxa"/>
          </w:tcPr>
          <w:p w:rsidR="00F640B6" w:rsidRDefault="00F640B6">
            <w:pPr>
              <w:pStyle w:val="ConsPlusNormal"/>
              <w:jc w:val="center"/>
            </w:pPr>
            <w:r>
              <w:t>Описание/ значение</w:t>
            </w:r>
          </w:p>
        </w:tc>
      </w:tr>
      <w:tr w:rsidR="00F640B6">
        <w:tc>
          <w:tcPr>
            <w:tcW w:w="680" w:type="dxa"/>
          </w:tcPr>
          <w:p w:rsidR="00F640B6" w:rsidRDefault="00F640B6">
            <w:pPr>
              <w:pStyle w:val="ConsPlusNormal"/>
              <w:jc w:val="center"/>
            </w:pPr>
            <w:r>
              <w:t>1</w:t>
            </w:r>
          </w:p>
        </w:tc>
        <w:tc>
          <w:tcPr>
            <w:tcW w:w="7143" w:type="dxa"/>
          </w:tcPr>
          <w:p w:rsidR="00F640B6" w:rsidRDefault="00F640B6">
            <w:pPr>
              <w:pStyle w:val="ConsPlusNormal"/>
              <w:jc w:val="center"/>
            </w:pPr>
            <w:r>
              <w:t>2</w:t>
            </w:r>
          </w:p>
        </w:tc>
        <w:tc>
          <w:tcPr>
            <w:tcW w:w="1247" w:type="dxa"/>
          </w:tcPr>
          <w:p w:rsidR="00F640B6" w:rsidRDefault="00F640B6">
            <w:pPr>
              <w:pStyle w:val="ConsPlusNormal"/>
              <w:jc w:val="center"/>
            </w:pPr>
            <w:r>
              <w:t>3</w:t>
            </w:r>
          </w:p>
        </w:tc>
      </w:tr>
      <w:tr w:rsidR="00F640B6">
        <w:tc>
          <w:tcPr>
            <w:tcW w:w="680" w:type="dxa"/>
          </w:tcPr>
          <w:p w:rsidR="00F640B6" w:rsidRDefault="00F640B6">
            <w:pPr>
              <w:pStyle w:val="ConsPlusNormal"/>
              <w:jc w:val="center"/>
            </w:pPr>
            <w:r>
              <w:t>1.</w:t>
            </w:r>
          </w:p>
        </w:tc>
        <w:tc>
          <w:tcPr>
            <w:tcW w:w="7143" w:type="dxa"/>
          </w:tcPr>
          <w:p w:rsidR="00F640B6" w:rsidRDefault="00F640B6">
            <w:pPr>
              <w:pStyle w:val="ConsPlusNormal"/>
            </w:pPr>
            <w:r>
              <w:t>Наименование проекта (мероприятия), на реализацию которого необходима субсидия</w:t>
            </w:r>
          </w:p>
        </w:tc>
        <w:tc>
          <w:tcPr>
            <w:tcW w:w="1247" w:type="dxa"/>
          </w:tcPr>
          <w:p w:rsidR="00F640B6" w:rsidRDefault="00F640B6">
            <w:pPr>
              <w:pStyle w:val="ConsPlusNormal"/>
            </w:pPr>
          </w:p>
        </w:tc>
      </w:tr>
      <w:tr w:rsidR="00F640B6">
        <w:tc>
          <w:tcPr>
            <w:tcW w:w="680" w:type="dxa"/>
            <w:vMerge w:val="restart"/>
          </w:tcPr>
          <w:p w:rsidR="00F640B6" w:rsidRDefault="00F640B6">
            <w:pPr>
              <w:pStyle w:val="ConsPlusNormal"/>
              <w:jc w:val="center"/>
            </w:pPr>
            <w:r>
              <w:t>2.</w:t>
            </w:r>
          </w:p>
        </w:tc>
        <w:tc>
          <w:tcPr>
            <w:tcW w:w="8390" w:type="dxa"/>
            <w:gridSpan w:val="2"/>
          </w:tcPr>
          <w:p w:rsidR="00F640B6" w:rsidRDefault="00F640B6">
            <w:pPr>
              <w:pStyle w:val="ConsPlusNormal"/>
            </w:pPr>
            <w:r>
              <w:t>Руководитель проекта (мероприятия) (ответственный исполнитель):</w:t>
            </w:r>
          </w:p>
        </w:tc>
      </w:tr>
      <w:tr w:rsidR="00F640B6">
        <w:tc>
          <w:tcPr>
            <w:tcW w:w="680" w:type="dxa"/>
            <w:vMerge/>
          </w:tcPr>
          <w:p w:rsidR="00F640B6" w:rsidRDefault="00F640B6"/>
        </w:tc>
        <w:tc>
          <w:tcPr>
            <w:tcW w:w="7143" w:type="dxa"/>
          </w:tcPr>
          <w:p w:rsidR="00F640B6" w:rsidRDefault="00F640B6">
            <w:pPr>
              <w:pStyle w:val="ConsPlusNormal"/>
            </w:pPr>
            <w:r>
              <w:t>фамилия, имя, отчество, должность</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номера городского (с кодом населенного пункта) и мобильного (при наличии) телефонов</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адрес электронной почты (при наличии)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3.</w:t>
            </w:r>
          </w:p>
        </w:tc>
        <w:tc>
          <w:tcPr>
            <w:tcW w:w="7143" w:type="dxa"/>
          </w:tcPr>
          <w:p w:rsidR="00F640B6" w:rsidRDefault="00F640B6">
            <w:pPr>
              <w:pStyle w:val="ConsPlusNormal"/>
            </w:pPr>
            <w:r>
              <w:t>Направление, в рамках которого будет реализовываться заявленный проект (мероприятие)</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lastRenderedPageBreak/>
              <w:t>4.</w:t>
            </w:r>
          </w:p>
        </w:tc>
        <w:tc>
          <w:tcPr>
            <w:tcW w:w="7143" w:type="dxa"/>
          </w:tcPr>
          <w:p w:rsidR="00F640B6" w:rsidRDefault="00F640B6">
            <w:pPr>
              <w:pStyle w:val="ConsPlusNormal"/>
            </w:pPr>
            <w:r>
              <w:t>Описание целевой аудитории. Охват целевой аудитории</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5.</w:t>
            </w:r>
          </w:p>
        </w:tc>
        <w:tc>
          <w:tcPr>
            <w:tcW w:w="7143" w:type="dxa"/>
          </w:tcPr>
          <w:p w:rsidR="00F640B6" w:rsidRDefault="00F640B6">
            <w:pPr>
              <w:pStyle w:val="ConsPlusNormal"/>
            </w:pPr>
            <w:proofErr w:type="gramStart"/>
            <w:r>
              <w:t>Решению</w:t>
            </w:r>
            <w:proofErr w:type="gramEnd"/>
            <w:r>
              <w:t xml:space="preserve"> каких проблем, связанных с целевой аудиторией, будет способствовать реализация проекта (мероприятия). Обоснование социальной значимости проекта (мероприятия) (не более 1500 знаков)</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6.</w:t>
            </w:r>
          </w:p>
        </w:tc>
        <w:tc>
          <w:tcPr>
            <w:tcW w:w="7143" w:type="dxa"/>
          </w:tcPr>
          <w:p w:rsidR="00F640B6" w:rsidRDefault="00F640B6">
            <w:pPr>
              <w:pStyle w:val="ConsPlusNormal"/>
            </w:pPr>
            <w:r>
              <w:t>Цели и задачи проекта (мероприятия)</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7.</w:t>
            </w:r>
          </w:p>
        </w:tc>
        <w:tc>
          <w:tcPr>
            <w:tcW w:w="7143" w:type="dxa"/>
          </w:tcPr>
          <w:p w:rsidR="00F640B6" w:rsidRDefault="00F640B6">
            <w:pPr>
              <w:pStyle w:val="ConsPlusNormal"/>
            </w:pPr>
            <w:r>
              <w:t xml:space="preserve">Подробный план подготовки и реализации проекта (мероприятия) (последовательное перечисление основных этапов подготовки и реализации, применяемых подходов, методов, инструментов, технологий) (не более 2000 знаков). Для проектов, направленных на поддержку и развитие работающих на базе организаций национальных коллективов любительского художественного творчества, - перечень культурно-массовых мероприятий, в которых принял участие национальный коллектив любительского художественного творчества, работающий на базе организаций, </w:t>
            </w:r>
            <w:proofErr w:type="gramStart"/>
            <w:r>
              <w:t>за</w:t>
            </w:r>
            <w:proofErr w:type="gramEnd"/>
            <w:r>
              <w:t xml:space="preserve"> последний год</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8.</w:t>
            </w:r>
          </w:p>
        </w:tc>
        <w:tc>
          <w:tcPr>
            <w:tcW w:w="7143" w:type="dxa"/>
          </w:tcPr>
          <w:p w:rsidR="00F640B6" w:rsidRDefault="00F640B6">
            <w:pPr>
              <w:pStyle w:val="ConsPlusNormal"/>
            </w:pPr>
            <w:r>
              <w:t xml:space="preserve">Перечень муниципальных образований в Свердловской области, принимающих участие в реализации проекта (мероприятия). </w:t>
            </w:r>
            <w:proofErr w:type="gramStart"/>
            <w:r>
              <w:t>Для проектов, направленных на поддержку и развитие работающих на базе организаций национальных коллективов любительского художественного творчества, - перечень дипломов, грамот, благодарственных писем, которые получил национальный коллектив любительского художественного творчества, работающий на базе организаций, за последний год (копии прилагаются)</w:t>
            </w:r>
            <w:proofErr w:type="gramEnd"/>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9.</w:t>
            </w:r>
          </w:p>
        </w:tc>
        <w:tc>
          <w:tcPr>
            <w:tcW w:w="7143" w:type="dxa"/>
          </w:tcPr>
          <w:p w:rsidR="00F640B6" w:rsidRDefault="00F640B6">
            <w:pPr>
              <w:pStyle w:val="ConsPlusNormal"/>
            </w:pPr>
            <w:r>
              <w:t>Заявленные значения показателей результативности проекта (мероприятия). Описание позитивных изменений, которые произойдут в результате реализации проекта (мероприятия)</w:t>
            </w:r>
          </w:p>
        </w:tc>
        <w:tc>
          <w:tcPr>
            <w:tcW w:w="1247" w:type="dxa"/>
          </w:tcPr>
          <w:p w:rsidR="00F640B6" w:rsidRDefault="00F640B6">
            <w:pPr>
              <w:pStyle w:val="ConsPlusNormal"/>
            </w:pPr>
          </w:p>
        </w:tc>
      </w:tr>
      <w:tr w:rsidR="00F640B6">
        <w:tc>
          <w:tcPr>
            <w:tcW w:w="680" w:type="dxa"/>
            <w:vMerge w:val="restart"/>
          </w:tcPr>
          <w:p w:rsidR="00F640B6" w:rsidRDefault="00F640B6">
            <w:pPr>
              <w:pStyle w:val="ConsPlusNormal"/>
              <w:jc w:val="center"/>
            </w:pPr>
            <w:r>
              <w:t>10.</w:t>
            </w:r>
          </w:p>
        </w:tc>
        <w:tc>
          <w:tcPr>
            <w:tcW w:w="7143" w:type="dxa"/>
          </w:tcPr>
          <w:p w:rsidR="00F640B6" w:rsidRDefault="00F640B6">
            <w:pPr>
              <w:pStyle w:val="ConsPlusNormal"/>
            </w:pPr>
            <w:r>
              <w:t xml:space="preserve">Объемы расходов на реализацию проекта (мероприятия) (в рублях) в соответствии с </w:t>
            </w:r>
            <w:hyperlink w:anchor="P744" w:history="1">
              <w:r>
                <w:rPr>
                  <w:color w:val="0000FF"/>
                </w:rPr>
                <w:t>приложением</w:t>
              </w:r>
            </w:hyperlink>
            <w:r>
              <w:t xml:space="preserve"> к информационной карте</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Сумма субсидии из областного бюджета, необходимая для реализации проекта (мероприятия)</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собственные средства</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привлеченные средства</w:t>
            </w:r>
          </w:p>
        </w:tc>
        <w:tc>
          <w:tcPr>
            <w:tcW w:w="1247" w:type="dxa"/>
          </w:tcPr>
          <w:p w:rsidR="00F640B6" w:rsidRDefault="00F640B6">
            <w:pPr>
              <w:pStyle w:val="ConsPlusNormal"/>
            </w:pPr>
          </w:p>
        </w:tc>
      </w:tr>
      <w:tr w:rsidR="00F640B6">
        <w:tc>
          <w:tcPr>
            <w:tcW w:w="680" w:type="dxa"/>
          </w:tcPr>
          <w:p w:rsidR="00F640B6" w:rsidRDefault="00F640B6">
            <w:pPr>
              <w:pStyle w:val="ConsPlusNormal"/>
              <w:jc w:val="center"/>
            </w:pPr>
            <w:r>
              <w:t>11.</w:t>
            </w:r>
          </w:p>
        </w:tc>
        <w:tc>
          <w:tcPr>
            <w:tcW w:w="7143" w:type="dxa"/>
          </w:tcPr>
          <w:p w:rsidR="00F640B6" w:rsidRDefault="00F640B6">
            <w:pPr>
              <w:pStyle w:val="ConsPlusNormal"/>
            </w:pPr>
            <w:r>
              <w:t>Информация об источниках привлеченных средств (гранты, средства организаций, взносы и иное) с указанием их доли</w:t>
            </w:r>
          </w:p>
        </w:tc>
        <w:tc>
          <w:tcPr>
            <w:tcW w:w="1247" w:type="dxa"/>
          </w:tcPr>
          <w:p w:rsidR="00F640B6" w:rsidRDefault="00F640B6">
            <w:pPr>
              <w:pStyle w:val="ConsPlusNormal"/>
            </w:pPr>
          </w:p>
        </w:tc>
      </w:tr>
      <w:tr w:rsidR="00F640B6">
        <w:tc>
          <w:tcPr>
            <w:tcW w:w="680" w:type="dxa"/>
            <w:vMerge w:val="restart"/>
          </w:tcPr>
          <w:p w:rsidR="00F640B6" w:rsidRDefault="00F640B6">
            <w:pPr>
              <w:pStyle w:val="ConsPlusNormal"/>
              <w:jc w:val="center"/>
            </w:pPr>
            <w:r>
              <w:t>12.</w:t>
            </w:r>
          </w:p>
        </w:tc>
        <w:tc>
          <w:tcPr>
            <w:tcW w:w="7143" w:type="dxa"/>
          </w:tcPr>
          <w:p w:rsidR="00F640B6" w:rsidRDefault="00F640B6">
            <w:pPr>
              <w:pStyle w:val="ConsPlusNormal"/>
            </w:pPr>
            <w:r>
              <w:t>Сроки реализации проекта (мероприятия)</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дата начала реализации</w:t>
            </w:r>
          </w:p>
        </w:tc>
        <w:tc>
          <w:tcPr>
            <w:tcW w:w="1247" w:type="dxa"/>
          </w:tcPr>
          <w:p w:rsidR="00F640B6" w:rsidRDefault="00F640B6">
            <w:pPr>
              <w:pStyle w:val="ConsPlusNormal"/>
            </w:pPr>
          </w:p>
        </w:tc>
      </w:tr>
      <w:tr w:rsidR="00F640B6">
        <w:tc>
          <w:tcPr>
            <w:tcW w:w="680" w:type="dxa"/>
            <w:vMerge/>
          </w:tcPr>
          <w:p w:rsidR="00F640B6" w:rsidRDefault="00F640B6"/>
        </w:tc>
        <w:tc>
          <w:tcPr>
            <w:tcW w:w="7143" w:type="dxa"/>
          </w:tcPr>
          <w:p w:rsidR="00F640B6" w:rsidRDefault="00F640B6">
            <w:pPr>
              <w:pStyle w:val="ConsPlusNormal"/>
            </w:pPr>
            <w:r>
              <w:t>дата окончания реализации</w:t>
            </w:r>
          </w:p>
        </w:tc>
        <w:tc>
          <w:tcPr>
            <w:tcW w:w="1247" w:type="dxa"/>
          </w:tcPr>
          <w:p w:rsidR="00F640B6" w:rsidRDefault="00F640B6">
            <w:pPr>
              <w:pStyle w:val="ConsPlusNormal"/>
            </w:pPr>
          </w:p>
        </w:tc>
      </w:tr>
    </w:tbl>
    <w:p w:rsidR="00F640B6" w:rsidRDefault="00F640B6">
      <w:pPr>
        <w:pStyle w:val="ConsPlusNormal"/>
      </w:pPr>
    </w:p>
    <w:p w:rsidR="00F640B6" w:rsidRDefault="00F640B6">
      <w:pPr>
        <w:pStyle w:val="ConsPlusNonformat"/>
        <w:jc w:val="both"/>
      </w:pPr>
      <w:r>
        <w:t>Должность руководителя организации _________ ______________</w:t>
      </w:r>
    </w:p>
    <w:p w:rsidR="00F640B6" w:rsidRDefault="00F640B6">
      <w:pPr>
        <w:pStyle w:val="ConsPlusNonformat"/>
        <w:jc w:val="both"/>
      </w:pPr>
      <w:r>
        <w:t xml:space="preserve">                                   (подпись / И.О. Фамилия)</w:t>
      </w:r>
    </w:p>
    <w:p w:rsidR="00F640B6" w:rsidRDefault="00F640B6">
      <w:pPr>
        <w:pStyle w:val="ConsPlusNonformat"/>
        <w:jc w:val="both"/>
      </w:pPr>
      <w:r>
        <w:t>Главный бухгалтер организации      _________ ______________</w:t>
      </w:r>
    </w:p>
    <w:p w:rsidR="00F640B6" w:rsidRDefault="00F640B6">
      <w:pPr>
        <w:pStyle w:val="ConsPlusNonformat"/>
        <w:jc w:val="both"/>
      </w:pPr>
      <w:r>
        <w:t xml:space="preserve">                                   (подпись / И.О. Фамилия)</w:t>
      </w:r>
    </w:p>
    <w:p w:rsidR="00F640B6" w:rsidRDefault="00F640B6">
      <w:pPr>
        <w:pStyle w:val="ConsPlusNonformat"/>
        <w:jc w:val="both"/>
      </w:pPr>
    </w:p>
    <w:p w:rsidR="00F640B6" w:rsidRDefault="00F640B6">
      <w:pPr>
        <w:pStyle w:val="ConsPlusNonformat"/>
        <w:jc w:val="both"/>
      </w:pPr>
      <w:r>
        <w:t>М.П.</w:t>
      </w: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rmal"/>
      </w:pPr>
    </w:p>
    <w:p w:rsidR="00F640B6" w:rsidRDefault="00F640B6">
      <w:pPr>
        <w:pStyle w:val="ConsPlusNonformat"/>
        <w:jc w:val="both"/>
      </w:pPr>
      <w:r>
        <w:t>Форма                                                            Приложение</w:t>
      </w:r>
    </w:p>
    <w:p w:rsidR="00F640B6" w:rsidRDefault="00F640B6">
      <w:pPr>
        <w:pStyle w:val="ConsPlusNonformat"/>
        <w:jc w:val="both"/>
      </w:pPr>
      <w:r>
        <w:t xml:space="preserve">                                             к Информационной карте проекта</w:t>
      </w:r>
    </w:p>
    <w:p w:rsidR="00F640B6" w:rsidRDefault="00F640B6">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07"/>
      </w:tblGrid>
      <w:tr w:rsidR="00F640B6">
        <w:trPr>
          <w:jc w:val="center"/>
        </w:trPr>
        <w:tc>
          <w:tcPr>
            <w:tcW w:w="9747" w:type="dxa"/>
            <w:tcBorders>
              <w:top w:val="nil"/>
              <w:left w:val="single" w:sz="24" w:space="0" w:color="CED3F1"/>
              <w:bottom w:val="nil"/>
              <w:right w:val="single" w:sz="24" w:space="0" w:color="F4F3F8"/>
            </w:tcBorders>
            <w:shd w:val="clear" w:color="auto" w:fill="F4F3F8"/>
          </w:tcPr>
          <w:p w:rsidR="00F640B6" w:rsidRDefault="00F640B6">
            <w:pPr>
              <w:pStyle w:val="ConsPlusNormal"/>
              <w:jc w:val="center"/>
            </w:pPr>
            <w:r>
              <w:rPr>
                <w:color w:val="392C69"/>
              </w:rPr>
              <w:t>Список изменяющих документов</w:t>
            </w:r>
          </w:p>
          <w:p w:rsidR="00F640B6" w:rsidRDefault="00F640B6">
            <w:pPr>
              <w:pStyle w:val="ConsPlusNormal"/>
              <w:jc w:val="center"/>
            </w:pPr>
            <w:proofErr w:type="gramStart"/>
            <w:r>
              <w:rPr>
                <w:color w:val="392C69"/>
              </w:rPr>
              <w:t>(в ред. Постановлений Правительства Свердловской области</w:t>
            </w:r>
            <w:proofErr w:type="gramEnd"/>
          </w:p>
          <w:p w:rsidR="00F640B6" w:rsidRDefault="00F640B6">
            <w:pPr>
              <w:pStyle w:val="ConsPlusNormal"/>
              <w:jc w:val="center"/>
            </w:pPr>
            <w:r>
              <w:rPr>
                <w:color w:val="392C69"/>
              </w:rPr>
              <w:t xml:space="preserve">от 17.12.2015 </w:t>
            </w:r>
            <w:hyperlink r:id="rId88" w:history="1">
              <w:r>
                <w:rPr>
                  <w:color w:val="0000FF"/>
                </w:rPr>
                <w:t>N 1130-ПП</w:t>
              </w:r>
            </w:hyperlink>
            <w:r>
              <w:rPr>
                <w:color w:val="392C69"/>
              </w:rPr>
              <w:t xml:space="preserve">, от 27.09.2019 </w:t>
            </w:r>
            <w:hyperlink r:id="rId89" w:history="1">
              <w:r>
                <w:rPr>
                  <w:color w:val="0000FF"/>
                </w:rPr>
                <w:t>N 629-ПП</w:t>
              </w:r>
            </w:hyperlink>
            <w:r>
              <w:rPr>
                <w:color w:val="392C69"/>
              </w:rPr>
              <w:t>)</w:t>
            </w:r>
          </w:p>
        </w:tc>
      </w:tr>
    </w:tbl>
    <w:p w:rsidR="00F640B6" w:rsidRDefault="00F640B6">
      <w:pPr>
        <w:pStyle w:val="ConsPlusNormal"/>
      </w:pPr>
    </w:p>
    <w:p w:rsidR="00F640B6" w:rsidRDefault="00F640B6">
      <w:pPr>
        <w:pStyle w:val="ConsPlusNormal"/>
        <w:jc w:val="center"/>
      </w:pPr>
      <w:bookmarkStart w:id="10" w:name="P744"/>
      <w:bookmarkEnd w:id="10"/>
      <w:r>
        <w:t>СМЕТА</w:t>
      </w:r>
    </w:p>
    <w:p w:rsidR="00F640B6" w:rsidRDefault="00F640B6">
      <w:pPr>
        <w:pStyle w:val="ConsPlusNormal"/>
        <w:jc w:val="center"/>
      </w:pPr>
      <w:r>
        <w:t>ДОХОДОВ И РАСХОДОВ</w:t>
      </w:r>
    </w:p>
    <w:p w:rsidR="00F640B6" w:rsidRDefault="00F640B6">
      <w:pPr>
        <w:pStyle w:val="ConsPlusNormal"/>
        <w:jc w:val="center"/>
      </w:pPr>
      <w:r>
        <w:t>________________________________________________________</w:t>
      </w:r>
    </w:p>
    <w:p w:rsidR="00F640B6" w:rsidRDefault="00F640B6">
      <w:pPr>
        <w:pStyle w:val="ConsPlusNormal"/>
        <w:jc w:val="center"/>
      </w:pPr>
      <w:r>
        <w:t>(наименование проекта (мероприятия))</w:t>
      </w:r>
    </w:p>
    <w:p w:rsidR="00F640B6" w:rsidRDefault="00F640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1757"/>
        <w:gridCol w:w="1701"/>
      </w:tblGrid>
      <w:tr w:rsidR="00F640B6">
        <w:tc>
          <w:tcPr>
            <w:tcW w:w="907" w:type="dxa"/>
          </w:tcPr>
          <w:p w:rsidR="00F640B6" w:rsidRDefault="00F640B6">
            <w:pPr>
              <w:pStyle w:val="ConsPlusNormal"/>
              <w:jc w:val="center"/>
            </w:pPr>
            <w:r>
              <w:t>Номер строки</w:t>
            </w:r>
          </w:p>
        </w:tc>
        <w:tc>
          <w:tcPr>
            <w:tcW w:w="4706" w:type="dxa"/>
          </w:tcPr>
          <w:p w:rsidR="00F640B6" w:rsidRDefault="00F640B6">
            <w:pPr>
              <w:pStyle w:val="ConsPlusNormal"/>
              <w:jc w:val="center"/>
            </w:pPr>
            <w:r>
              <w:t>Наименование показателя</w:t>
            </w:r>
          </w:p>
        </w:tc>
        <w:tc>
          <w:tcPr>
            <w:tcW w:w="1757" w:type="dxa"/>
          </w:tcPr>
          <w:p w:rsidR="00F640B6" w:rsidRDefault="00F640B6">
            <w:pPr>
              <w:pStyle w:val="ConsPlusNormal"/>
              <w:jc w:val="center"/>
            </w:pPr>
            <w:r>
              <w:t>Расчет (обоснование)</w:t>
            </w:r>
          </w:p>
        </w:tc>
        <w:tc>
          <w:tcPr>
            <w:tcW w:w="1701" w:type="dxa"/>
          </w:tcPr>
          <w:p w:rsidR="00F640B6" w:rsidRDefault="00F640B6">
            <w:pPr>
              <w:pStyle w:val="ConsPlusNormal"/>
              <w:jc w:val="center"/>
            </w:pPr>
            <w:r>
              <w:t>Сумма (рублей)</w:t>
            </w:r>
          </w:p>
        </w:tc>
      </w:tr>
      <w:tr w:rsidR="00F640B6">
        <w:tc>
          <w:tcPr>
            <w:tcW w:w="907" w:type="dxa"/>
          </w:tcPr>
          <w:p w:rsidR="00F640B6" w:rsidRDefault="00F640B6">
            <w:pPr>
              <w:pStyle w:val="ConsPlusNormal"/>
              <w:jc w:val="center"/>
            </w:pPr>
            <w:r>
              <w:t>1.</w:t>
            </w:r>
          </w:p>
        </w:tc>
        <w:tc>
          <w:tcPr>
            <w:tcW w:w="4706" w:type="dxa"/>
          </w:tcPr>
          <w:p w:rsidR="00F640B6" w:rsidRDefault="00F640B6">
            <w:pPr>
              <w:pStyle w:val="ConsPlusNormal"/>
            </w:pPr>
            <w:r>
              <w:t>Всего доходов</w:t>
            </w:r>
          </w:p>
          <w:p w:rsidR="00F640B6" w:rsidRDefault="00F640B6">
            <w:pPr>
              <w:pStyle w:val="ConsPlusNormal"/>
            </w:pPr>
            <w:r>
              <w:t>в том числе:</w:t>
            </w:r>
          </w:p>
        </w:tc>
        <w:tc>
          <w:tcPr>
            <w:tcW w:w="1757" w:type="dxa"/>
          </w:tcPr>
          <w:p w:rsidR="00F640B6" w:rsidRDefault="00F640B6">
            <w:pPr>
              <w:pStyle w:val="ConsPlusNormal"/>
              <w:jc w:val="center"/>
            </w:pPr>
            <w:r>
              <w:t>-</w:t>
            </w: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2.</w:t>
            </w:r>
          </w:p>
        </w:tc>
        <w:tc>
          <w:tcPr>
            <w:tcW w:w="4706" w:type="dxa"/>
          </w:tcPr>
          <w:p w:rsidR="00F640B6" w:rsidRDefault="00F640B6">
            <w:pPr>
              <w:pStyle w:val="ConsPlusNormal"/>
            </w:pPr>
            <w:r>
              <w:t>субсидия из областного бюджета</w:t>
            </w:r>
          </w:p>
        </w:tc>
        <w:tc>
          <w:tcPr>
            <w:tcW w:w="1757" w:type="dxa"/>
          </w:tcPr>
          <w:p w:rsidR="00F640B6" w:rsidRDefault="00F640B6">
            <w:pPr>
              <w:pStyle w:val="ConsPlusNormal"/>
              <w:jc w:val="center"/>
            </w:pPr>
            <w:r>
              <w:t>-</w:t>
            </w: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3.</w:t>
            </w:r>
          </w:p>
        </w:tc>
        <w:tc>
          <w:tcPr>
            <w:tcW w:w="4706" w:type="dxa"/>
          </w:tcPr>
          <w:p w:rsidR="00F640B6" w:rsidRDefault="00F640B6">
            <w:pPr>
              <w:pStyle w:val="ConsPlusNormal"/>
            </w:pPr>
            <w:r>
              <w:t>собственные средства</w:t>
            </w:r>
          </w:p>
        </w:tc>
        <w:tc>
          <w:tcPr>
            <w:tcW w:w="1757" w:type="dxa"/>
          </w:tcPr>
          <w:p w:rsidR="00F640B6" w:rsidRDefault="00F640B6">
            <w:pPr>
              <w:pStyle w:val="ConsPlusNormal"/>
              <w:jc w:val="center"/>
            </w:pPr>
            <w:r>
              <w:t>-</w:t>
            </w: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4.</w:t>
            </w:r>
          </w:p>
        </w:tc>
        <w:tc>
          <w:tcPr>
            <w:tcW w:w="4706" w:type="dxa"/>
          </w:tcPr>
          <w:p w:rsidR="00F640B6" w:rsidRDefault="00F640B6">
            <w:pPr>
              <w:pStyle w:val="ConsPlusNormal"/>
            </w:pPr>
            <w:r>
              <w:t>привлеченные средства</w:t>
            </w:r>
          </w:p>
        </w:tc>
        <w:tc>
          <w:tcPr>
            <w:tcW w:w="1757" w:type="dxa"/>
          </w:tcPr>
          <w:p w:rsidR="00F640B6" w:rsidRDefault="00F640B6">
            <w:pPr>
              <w:pStyle w:val="ConsPlusNormal"/>
              <w:jc w:val="center"/>
            </w:pPr>
            <w:r>
              <w:t>-</w:t>
            </w: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5.</w:t>
            </w:r>
          </w:p>
        </w:tc>
        <w:tc>
          <w:tcPr>
            <w:tcW w:w="4706" w:type="dxa"/>
          </w:tcPr>
          <w:p w:rsidR="00F640B6" w:rsidRDefault="00F640B6">
            <w:pPr>
              <w:pStyle w:val="ConsPlusNormal"/>
            </w:pPr>
            <w:r>
              <w:t>Всего расходов</w:t>
            </w:r>
          </w:p>
          <w:p w:rsidR="00F640B6" w:rsidRDefault="00F640B6">
            <w:pPr>
              <w:pStyle w:val="ConsPlusNormal"/>
            </w:pPr>
            <w:r>
              <w:t>в том числе</w:t>
            </w: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6.</w:t>
            </w:r>
          </w:p>
        </w:tc>
        <w:tc>
          <w:tcPr>
            <w:tcW w:w="4706" w:type="dxa"/>
          </w:tcPr>
          <w:p w:rsidR="00F640B6" w:rsidRDefault="00F640B6">
            <w:pPr>
              <w:pStyle w:val="ConsPlusNormal"/>
            </w:pPr>
            <w:r>
              <w:t>за счет средств субсидии из областного бюджета:</w:t>
            </w: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7.</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8.</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9.</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10.</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11.</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12.</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13.</w:t>
            </w:r>
          </w:p>
        </w:tc>
        <w:tc>
          <w:tcPr>
            <w:tcW w:w="4706" w:type="dxa"/>
          </w:tcPr>
          <w:p w:rsidR="00F640B6" w:rsidRDefault="00F640B6">
            <w:pPr>
              <w:pStyle w:val="ConsPlusNormal"/>
            </w:pPr>
            <w:r>
              <w:t>за счет собственных средств:</w:t>
            </w: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14.</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15.</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16.</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17.</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lastRenderedPageBreak/>
              <w:t>18.</w:t>
            </w:r>
          </w:p>
        </w:tc>
        <w:tc>
          <w:tcPr>
            <w:tcW w:w="4706" w:type="dxa"/>
          </w:tcPr>
          <w:p w:rsidR="00F640B6" w:rsidRDefault="00F640B6">
            <w:pPr>
              <w:pStyle w:val="ConsPlusNormal"/>
            </w:pPr>
            <w:r>
              <w:t>за счет привлеченных средств:</w:t>
            </w: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19.</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20.</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21.</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r w:rsidR="00F640B6">
        <w:tc>
          <w:tcPr>
            <w:tcW w:w="907" w:type="dxa"/>
          </w:tcPr>
          <w:p w:rsidR="00F640B6" w:rsidRDefault="00F640B6">
            <w:pPr>
              <w:pStyle w:val="ConsPlusNormal"/>
              <w:jc w:val="center"/>
            </w:pPr>
            <w:r>
              <w:t>22.</w:t>
            </w:r>
          </w:p>
        </w:tc>
        <w:tc>
          <w:tcPr>
            <w:tcW w:w="4706" w:type="dxa"/>
          </w:tcPr>
          <w:p w:rsidR="00F640B6" w:rsidRDefault="00F640B6">
            <w:pPr>
              <w:pStyle w:val="ConsPlusNormal"/>
            </w:pPr>
          </w:p>
        </w:tc>
        <w:tc>
          <w:tcPr>
            <w:tcW w:w="1757" w:type="dxa"/>
          </w:tcPr>
          <w:p w:rsidR="00F640B6" w:rsidRDefault="00F640B6">
            <w:pPr>
              <w:pStyle w:val="ConsPlusNormal"/>
            </w:pPr>
          </w:p>
        </w:tc>
        <w:tc>
          <w:tcPr>
            <w:tcW w:w="1701" w:type="dxa"/>
          </w:tcPr>
          <w:p w:rsidR="00F640B6" w:rsidRDefault="00F640B6">
            <w:pPr>
              <w:pStyle w:val="ConsPlusNormal"/>
            </w:pPr>
          </w:p>
        </w:tc>
      </w:tr>
    </w:tbl>
    <w:p w:rsidR="00F640B6" w:rsidRDefault="00F640B6">
      <w:pPr>
        <w:pStyle w:val="ConsPlusNormal"/>
      </w:pPr>
    </w:p>
    <w:p w:rsidR="00F640B6" w:rsidRDefault="00F640B6">
      <w:pPr>
        <w:pStyle w:val="ConsPlusNonformat"/>
        <w:jc w:val="both"/>
      </w:pPr>
      <w:r>
        <w:t>Должность руководителя организации _________ ______________</w:t>
      </w:r>
    </w:p>
    <w:p w:rsidR="00F640B6" w:rsidRDefault="00F640B6">
      <w:pPr>
        <w:pStyle w:val="ConsPlusNonformat"/>
        <w:jc w:val="both"/>
      </w:pPr>
      <w:r>
        <w:t xml:space="preserve">                                   (подпись / И.О. Фамилия)</w:t>
      </w:r>
    </w:p>
    <w:p w:rsidR="00F640B6" w:rsidRDefault="00F640B6">
      <w:pPr>
        <w:pStyle w:val="ConsPlusNonformat"/>
        <w:jc w:val="both"/>
      </w:pPr>
    </w:p>
    <w:p w:rsidR="00F640B6" w:rsidRDefault="00F640B6">
      <w:pPr>
        <w:pStyle w:val="ConsPlusNonformat"/>
        <w:jc w:val="both"/>
      </w:pPr>
      <w:r>
        <w:t>Главный бухгалтер организации      _________ ______________</w:t>
      </w:r>
    </w:p>
    <w:p w:rsidR="00F640B6" w:rsidRDefault="00F640B6">
      <w:pPr>
        <w:pStyle w:val="ConsPlusNonformat"/>
        <w:jc w:val="both"/>
      </w:pPr>
      <w:r>
        <w:t xml:space="preserve">                                   (подпись / И.О. Фамилия)</w:t>
      </w:r>
    </w:p>
    <w:p w:rsidR="00F640B6" w:rsidRDefault="00F640B6">
      <w:pPr>
        <w:pStyle w:val="ConsPlusNonformat"/>
        <w:jc w:val="both"/>
      </w:pPr>
      <w:r>
        <w:t>М.П.</w:t>
      </w:r>
    </w:p>
    <w:p w:rsidR="00F640B6" w:rsidRDefault="00F640B6">
      <w:pPr>
        <w:pStyle w:val="ConsPlusNormal"/>
      </w:pPr>
    </w:p>
    <w:p w:rsidR="00F640B6" w:rsidRDefault="00F640B6">
      <w:pPr>
        <w:pStyle w:val="ConsPlusNormal"/>
      </w:pPr>
    </w:p>
    <w:p w:rsidR="00F640B6" w:rsidRDefault="00F640B6">
      <w:pPr>
        <w:pStyle w:val="ConsPlusNormal"/>
      </w:pPr>
      <w:hyperlink r:id="rId90" w:history="1">
        <w:r>
          <w:rPr>
            <w:i/>
            <w:color w:val="0000FF"/>
          </w:rPr>
          <w:br/>
          <w:t>Постановление Правительства Свердловской области от 21.10.2013 N 1268-ПП (ред. от 19.12.2019) "Об утверждении государственной программы Свердловской области "Развитие культуры в Свердловской области до 2024 года" {</w:t>
        </w:r>
        <w:proofErr w:type="spellStart"/>
        <w:r>
          <w:rPr>
            <w:i/>
            <w:color w:val="0000FF"/>
          </w:rPr>
          <w:t>КонсультантПлюс</w:t>
        </w:r>
        <w:proofErr w:type="spellEnd"/>
        <w:r>
          <w:rPr>
            <w:i/>
            <w:color w:val="0000FF"/>
          </w:rPr>
          <w:t>}</w:t>
        </w:r>
      </w:hyperlink>
      <w:r>
        <w:br/>
      </w:r>
    </w:p>
    <w:p w:rsidR="00B30839" w:rsidRDefault="009F58D3"/>
    <w:sectPr w:rsidR="00B30839" w:rsidSect="0035481F">
      <w:pgSz w:w="11906" w:h="16838"/>
      <w:pgMar w:top="1134" w:right="680"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B6"/>
    <w:rsid w:val="002446F2"/>
    <w:rsid w:val="00633DEC"/>
    <w:rsid w:val="007744C6"/>
    <w:rsid w:val="007F45F0"/>
    <w:rsid w:val="00845DF0"/>
    <w:rsid w:val="009F58D3"/>
    <w:rsid w:val="00A302A6"/>
    <w:rsid w:val="00AB3303"/>
    <w:rsid w:val="00C21B36"/>
    <w:rsid w:val="00C37747"/>
    <w:rsid w:val="00E61722"/>
    <w:rsid w:val="00F64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0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40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0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0B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F58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0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40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0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0B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F58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83EB478FB1B8F121DD657EF658EFF1AD85F5D957B28F22CE07595858663B1E8462B3E93D2EFAF8DB1E2CA2C7FBF675434FDC3C475BD150923A621560t1F" TargetMode="External"/><Relationship Id="rId18" Type="http://schemas.openxmlformats.org/officeDocument/2006/relationships/hyperlink" Target="consultantplus://offline/ref=1183EB478FB1B8F121DD657EF658EFF1AD85F5D954BF8E21C805595858663B1E8462B3E93D2EFAF8DB1E2EA3C3FBF675434FDC3C475BD150923A621560t1F" TargetMode="External"/><Relationship Id="rId26" Type="http://schemas.openxmlformats.org/officeDocument/2006/relationships/hyperlink" Target="consultantplus://offline/ref=1183EB478FB1B8F121DD657EF658EFF1AD85F5D954BD8F22CC01595858663B1E8462B3E93D2EFAF8DB1E2FA6C1FBF675434FDC3C475BD150923A621560t1F" TargetMode="External"/><Relationship Id="rId39" Type="http://schemas.openxmlformats.org/officeDocument/2006/relationships/hyperlink" Target="consultantplus://offline/ref=1183EB478FB1B8F121DD657EF658EFF1AD85F5D957B28623CD0F595858663B1E8462B3E93D2EFAF8DB1E2EAFC1FBF675434FDC3C475BD150923A621560t1F" TargetMode="External"/><Relationship Id="rId21" Type="http://schemas.openxmlformats.org/officeDocument/2006/relationships/hyperlink" Target="consultantplus://offline/ref=1183EB478FB1B8F121DD657EF658EFF1AD85F5D954BD8827CD07595858663B1E8462B3E93D2EFAF8DB1E2FA2C1FBF675434FDC3C475BD150923A621560t1F" TargetMode="External"/><Relationship Id="rId34" Type="http://schemas.openxmlformats.org/officeDocument/2006/relationships/hyperlink" Target="consultantplus://offline/ref=1183EB478FB1B8F121DD657EF658EFF1AD85F5D957B38F23CC03595858663B1E8462B3E93D2EFAF8DB1E2EAEC3FBF675434FDC3C475BD150923A621560t1F" TargetMode="External"/><Relationship Id="rId42" Type="http://schemas.openxmlformats.org/officeDocument/2006/relationships/hyperlink" Target="consultantplus://offline/ref=1183EB478FB1B8F121DD657EF658EFF1AD85F5D957BE8B2ECC0F595858663B1E8462B3E93D2EFAF8DB1E2EAFC0FBF675434FDC3C475BD150923A621560t1F" TargetMode="External"/><Relationship Id="rId47" Type="http://schemas.openxmlformats.org/officeDocument/2006/relationships/hyperlink" Target="consultantplus://offline/ref=1183EB478FB1B8F121DD657EF658EFF1AD85F5D954BD8827CD07595858663B1E8462B3E93D2EFAF8DB1E2FA3C6FBF675434FDC3C475BD150923A621560t1F" TargetMode="External"/><Relationship Id="rId50" Type="http://schemas.openxmlformats.org/officeDocument/2006/relationships/hyperlink" Target="consultantplus://offline/ref=1183EB478FB1B8F121DD657EF658EFF1AD85F5D957B28623CD0F595858663B1E8462B3E93D2EFAF8DB1E2EAFCFFBF675434FDC3C475BD150923A621560t1F" TargetMode="External"/><Relationship Id="rId55" Type="http://schemas.openxmlformats.org/officeDocument/2006/relationships/hyperlink" Target="consultantplus://offline/ref=1183EB478FB1B8F121DD657EF658EFF1AD85F5D957BE8F27C307595858663B1E8462B3E93D2EFAF8DB1E2EA0C3FBF675434FDC3C475BD150923A621560t1F" TargetMode="External"/><Relationship Id="rId63" Type="http://schemas.openxmlformats.org/officeDocument/2006/relationships/hyperlink" Target="consultantplus://offline/ref=1183EB478FB1B8F121DD657EF658EFF1AD85F5D954BD8827CD07595858663B1E8462B3E93D2EFAF8DB1E2FA3C0FBF675434FDC3C475BD150923A621560t1F" TargetMode="External"/><Relationship Id="rId68" Type="http://schemas.openxmlformats.org/officeDocument/2006/relationships/hyperlink" Target="consultantplus://offline/ref=1183EB478FB1B8F121DD657EF658EFF1AD85F5D957BD8C25CF02595858663B1E8462B3E93D2EFAF8DB1E2EA1C0FBF675434FDC3C475BD150923A621560t1F" TargetMode="External"/><Relationship Id="rId76" Type="http://schemas.openxmlformats.org/officeDocument/2006/relationships/hyperlink" Target="consultantplus://offline/ref=1183EB478FB1B8F121DD657EF658EFF1AD85F5D957BD8C25CF02595858663B1E8462B3E93D2EFAF8DB1E2EA1C0FBF675434FDC3C475BD150923A621560t1F" TargetMode="External"/><Relationship Id="rId84" Type="http://schemas.openxmlformats.org/officeDocument/2006/relationships/hyperlink" Target="consultantplus://offline/ref=1183EB478FB1B8F121DD7B73E034B1FBAD86A8D75FBA847197535F0F07363D4BC422B5BC7E6AF7F8D8157AF782A5AF240204D13E5C47D15068tCF" TargetMode="External"/><Relationship Id="rId89" Type="http://schemas.openxmlformats.org/officeDocument/2006/relationships/hyperlink" Target="consultantplus://offline/ref=1183EB478FB1B8F121DD657EF658EFF1AD85F5D954BD8F22CC01595858663B1E8462B3E93D2EFAF8DB1E2FA7C2FBF675434FDC3C475BD150923A621560t1F" TargetMode="External"/><Relationship Id="rId7" Type="http://schemas.openxmlformats.org/officeDocument/2006/relationships/hyperlink" Target="consultantplus://offline/ref=1183EB478FB1B8F121DD657EF658EFF1AD85F5D957BF8B23CB05595858663B1E8462B3E93D2EFAF8DB1E2FA7CFFBF675434FDC3C475BD150923A621560t1F" TargetMode="External"/><Relationship Id="rId71" Type="http://schemas.openxmlformats.org/officeDocument/2006/relationships/hyperlink" Target="consultantplus://offline/ref=1183EB478FB1B8F121DD657EF658EFF1AD85F5D957BE8B2ECC0F595858663B1E8462B3E93D2EFAF8DB1E2FA6C6FBF675434FDC3C475BD150923A621560t1F"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183EB478FB1B8F121DD657EF658EFF1AD85F5D954BA8C22C907595858663B1E8462B3E93D2EFAF8DB1E2FA4C5FBF675434FDC3C475BD150923A621560t1F" TargetMode="External"/><Relationship Id="rId29" Type="http://schemas.openxmlformats.org/officeDocument/2006/relationships/hyperlink" Target="consultantplus://offline/ref=1183EB478FB1B8F121DD657EF658EFF1AD85F5D954B88B21C806595858663B1E8462B3E92F2EA2F4DB1B30A6C4EEA0240561tAF" TargetMode="External"/><Relationship Id="rId11" Type="http://schemas.openxmlformats.org/officeDocument/2006/relationships/hyperlink" Target="consultantplus://offline/ref=1183EB478FB1B8F121DD657EF658EFF1AD85F5D957BC8A25CA02595858663B1E8462B3E93D2EFAF8DB1E2EA0C3FBF675434FDC3C475BD150923A621560t1F" TargetMode="External"/><Relationship Id="rId24" Type="http://schemas.openxmlformats.org/officeDocument/2006/relationships/hyperlink" Target="consultantplus://offline/ref=1183EB478FB1B8F121DD657EF658EFF1AD85F5D957BD8C25CF02595858663B1E8462B3E93D2EFAF8DB1E2EA1C0FBF675434FDC3C475BD150923A621560t1F" TargetMode="External"/><Relationship Id="rId32" Type="http://schemas.openxmlformats.org/officeDocument/2006/relationships/hyperlink" Target="consultantplus://offline/ref=1183EB478FB1B8F121DD657EF658EFF1AD85F5D957BE8B2ECC0F595858663B1E8462B3E93D2EFAF8DB1E2EAFC2FBF675434FDC3C475BD150923A621560t1F" TargetMode="External"/><Relationship Id="rId37" Type="http://schemas.openxmlformats.org/officeDocument/2006/relationships/hyperlink" Target="consultantplus://offline/ref=1183EB478FB1B8F121DD657EF658EFF1AD85F5D957BD8C25CF02595858663B1E8462B3E93D2EFAF8DB1E2EA1C0FBF675434FDC3C475BD150923A621560t1F" TargetMode="External"/><Relationship Id="rId40" Type="http://schemas.openxmlformats.org/officeDocument/2006/relationships/hyperlink" Target="consultantplus://offline/ref=1183EB478FB1B8F121DD657EF658EFF1AD85F5D954BD8F22CC01595858663B1E8462B3E93D2EFAF8DB1E2FA6CFFBF675434FDC3C475BD150923A621560t1F" TargetMode="External"/><Relationship Id="rId45" Type="http://schemas.openxmlformats.org/officeDocument/2006/relationships/hyperlink" Target="consultantplus://offline/ref=1183EB478FB1B8F121DD657EF658EFF1AD85F5D957BF8B23CB05595858663B1E8462B3E93D2EFAF8DB1E2FA4C6FBF675434FDC3C475BD150923A621560t1F" TargetMode="External"/><Relationship Id="rId53" Type="http://schemas.openxmlformats.org/officeDocument/2006/relationships/hyperlink" Target="consultantplus://offline/ref=1183EB478FB1B8F121DD657EF658EFF1AD85F5D957B28623CD0F595858663B1E8462B3E93D2EFAF8DB1E2FA6C4FBF675434FDC3C475BD150923A621560t1F" TargetMode="External"/><Relationship Id="rId58" Type="http://schemas.openxmlformats.org/officeDocument/2006/relationships/hyperlink" Target="consultantplus://offline/ref=1183EB478FB1B8F121DD657EF658EFF1AD85F5D954BF8E21C805595858663B1E8462B3E93D2EFAF8DB1E2EA3C3FBF675434FDC3C475BD150923A621560t1F" TargetMode="External"/><Relationship Id="rId66" Type="http://schemas.openxmlformats.org/officeDocument/2006/relationships/hyperlink" Target="consultantplus://offline/ref=1183EB478FB1B8F121DD657EF658EFF1AD85F5D954BA8C22C907595858663B1E8462B3E93D2EFAF8DB1E2FA4C2FBF675434FDC3C475BD150923A621560t1F" TargetMode="External"/><Relationship Id="rId74" Type="http://schemas.openxmlformats.org/officeDocument/2006/relationships/hyperlink" Target="consultantplus://offline/ref=1183EB478FB1B8F121DD657EF658EFF1AD85F5D957BE8F27C307595858663B1E8462B3E93D2EFAF8DB1E2EA0C3FBF675434FDC3C475BD150923A621560t1F" TargetMode="External"/><Relationship Id="rId79" Type="http://schemas.openxmlformats.org/officeDocument/2006/relationships/hyperlink" Target="consultantplus://offline/ref=1183EB478FB1B8F121DD657EF658EFF1AD85F5D957BE8B2ECC0F595858663B1E8462B3E93D2EFAF8DB1E2FA6C5FBF675434FDC3C475BD150923A621560t1F" TargetMode="External"/><Relationship Id="rId87" Type="http://schemas.openxmlformats.org/officeDocument/2006/relationships/hyperlink" Target="consultantplus://offline/ref=1183EB478FB1B8F121DD657EF658EFF1AD85F5D954BD8F22CC01595858663B1E8462B3E93D2EFAF8DB1E2FA7C5FBF675434FDC3C475BD150923A621560t1F" TargetMode="External"/><Relationship Id="rId5" Type="http://schemas.openxmlformats.org/officeDocument/2006/relationships/hyperlink" Target="consultantplus://offline/ref=1183EB478FB1B8F121DD657EF658EFF1AD85F5D957B88B21CE01595858663B1E8462B3E93D2EFAF8DB1D2AA2C4FBF675434FDC3C475BD150923A621560t1F" TargetMode="External"/><Relationship Id="rId61" Type="http://schemas.openxmlformats.org/officeDocument/2006/relationships/hyperlink" Target="consultantplus://offline/ref=1183EB478FB1B8F121DD657EF658EFF1AD85F5D954BF8E21C805595858663B1E8462B3E93D2EFAF8DB1E2EA3C0FBF675434FDC3C475BD150923A621560t1F" TargetMode="External"/><Relationship Id="rId82" Type="http://schemas.openxmlformats.org/officeDocument/2006/relationships/hyperlink" Target="consultantplus://offline/ref=1183EB478FB1B8F121DD657EF658EFF1AD85F5D954BD8827CD07595858663B1E8462B3E93D2EFAF8DB1E2FA0C6FBF675434FDC3C475BD150923A621560t1F" TargetMode="External"/><Relationship Id="rId90" Type="http://schemas.openxmlformats.org/officeDocument/2006/relationships/hyperlink" Target="consultantplus://offline/ref=1183EB478FB1B8F121DD657EF658EFF1AD85F5D954BD8824C903595858663B1E8462B3E93D2EFAF8DF1F2BA0CFFBF675434FDC3C475BD150923A621560t1F" TargetMode="External"/><Relationship Id="rId19" Type="http://schemas.openxmlformats.org/officeDocument/2006/relationships/hyperlink" Target="consultantplus://offline/ref=1183EB478FB1B8F121DD657EF658EFF1AD85F5D954BF8625CE02595858663B1E8462B3E93D2EFAF8DB1E2FA5C6FBF675434FDC3C475BD150923A621560t1F" TargetMode="External"/><Relationship Id="rId14" Type="http://schemas.openxmlformats.org/officeDocument/2006/relationships/hyperlink" Target="consultantplus://offline/ref=1183EB478FB1B8F121DD657EF658EFF1AD85F5D957B28623CD0F595858663B1E8462B3E93D2EFAF8DB1E2EAFC0FBF675434FDC3C475BD150923A621560t1F" TargetMode="External"/><Relationship Id="rId22" Type="http://schemas.openxmlformats.org/officeDocument/2006/relationships/hyperlink" Target="consultantplus://offline/ref=1183EB478FB1B8F121DD657EF658EFF1AD85F5D957BE8F27C307595858663B1E8462B3E93D2EFAF8DB1E2EA0C3FBF675434FDC3C475BD150923A621560t1F" TargetMode="External"/><Relationship Id="rId27" Type="http://schemas.openxmlformats.org/officeDocument/2006/relationships/hyperlink" Target="consultantplus://offline/ref=1183EB478FB1B8F121DD657EF658EFF1AD85F5D954BD8827CD07595858663B1E8462B3E93D2EFAF8DB1E2FA2C1FBF675434FDC3C475BD150923A621560t1F" TargetMode="External"/><Relationship Id="rId30" Type="http://schemas.openxmlformats.org/officeDocument/2006/relationships/hyperlink" Target="consultantplus://offline/ref=1183EB478FB1B8F121DD657EF658EFF1AD85F5D954BD8C25C801595858663B1E8462B3E92F2EA2F4DB1B30A6C4EEA0240561tAF" TargetMode="External"/><Relationship Id="rId35" Type="http://schemas.openxmlformats.org/officeDocument/2006/relationships/hyperlink" Target="consultantplus://offline/ref=1183EB478FB1B8F121DD657EF658EFF1AD85F5D954B98C26CC03595858663B1E8462B3E93D2EFAF8DB1E2EA1C2FBF675434FDC3C475BD150923A621560t1F" TargetMode="External"/><Relationship Id="rId43" Type="http://schemas.openxmlformats.org/officeDocument/2006/relationships/hyperlink" Target="consultantplus://offline/ref=1183EB478FB1B8F121DD657EF658EFF1AD85F5D957BF8E26CC0F595858663B1E8462B3E93D2EFAF8DB1E2EA7CFFBF675434FDC3C475BD150923A621560t1F" TargetMode="External"/><Relationship Id="rId48" Type="http://schemas.openxmlformats.org/officeDocument/2006/relationships/hyperlink" Target="consultantplus://offline/ref=1183EB478FB1B8F121DD657EF658EFF1AD85F5D957BD8C25CF02595858663B1E8462B3E93D2EFAF8DB1E2EA1C1FBF675434FDC3C475BD150923A621560t1F" TargetMode="External"/><Relationship Id="rId56" Type="http://schemas.openxmlformats.org/officeDocument/2006/relationships/hyperlink" Target="consultantplus://offline/ref=1183EB478FB1B8F121DD657EF658EFF1AD85F5D957BE8B2ECC0F595858663B1E8462B3E93D2EFAF8DB1E2EAFC1FBF675434FDC3C475BD150923A621560t1F" TargetMode="External"/><Relationship Id="rId64" Type="http://schemas.openxmlformats.org/officeDocument/2006/relationships/hyperlink" Target="consultantplus://offline/ref=1183EB478FB1B8F121DD657EF658EFF1AD85F5D954B98C26CC03595858663B1E8462B3E93D2EFAF8DB1E2FA6CFFBF675434FDC3C475BD150923A621560t1F" TargetMode="External"/><Relationship Id="rId69" Type="http://schemas.openxmlformats.org/officeDocument/2006/relationships/hyperlink" Target="consultantplus://offline/ref=1183EB478FB1B8F121DD657EF658EFF1AD85F5D954BD8F22CC01595858663B1E8462B3E93D2EFAF8DB1E2FA6C1FBF675434FDC3C475BD150923A621560t1F" TargetMode="External"/><Relationship Id="rId77" Type="http://schemas.openxmlformats.org/officeDocument/2006/relationships/hyperlink" Target="consultantplus://offline/ref=1183EB478FB1B8F121DD657EF658EFF1AD85F5D954BD8F22CC01595858663B1E8462B3E93D2EFAF8DB1E2FA6C1FBF675434FDC3C475BD150923A621560t1F" TargetMode="External"/><Relationship Id="rId8" Type="http://schemas.openxmlformats.org/officeDocument/2006/relationships/hyperlink" Target="consultantplus://offline/ref=1183EB478FB1B8F121DD657EF658EFF1AD85F5D957BE8F27C307595858663B1E8462B3E93D2EFAF8DB1E2EA0C3FBF675434FDC3C475BD150923A621560t1F" TargetMode="External"/><Relationship Id="rId51" Type="http://schemas.openxmlformats.org/officeDocument/2006/relationships/hyperlink" Target="consultantplus://offline/ref=1183EB478FB1B8F121DD657EF658EFF1AD85F5D957B28623CD0F595858663B1E8462B3E93D2EFAF8DB1E2FA6C7FBF675434FDC3C475BD150923A621560t1F" TargetMode="External"/><Relationship Id="rId72" Type="http://schemas.openxmlformats.org/officeDocument/2006/relationships/hyperlink" Target="consultantplus://offline/ref=1183EB478FB1B8F121DD657EF658EFF1AD85F5D957BD8C25CF02595858663B1E8462B3E93D2EFAF8DB1E2EA1C0FBF675434FDC3C475BD150923A621560t1F" TargetMode="External"/><Relationship Id="rId80" Type="http://schemas.openxmlformats.org/officeDocument/2006/relationships/hyperlink" Target="consultantplus://offline/ref=1183EB478FB1B8F121DD657EF658EFF1AD85F5D954BD8F22CC01595858663B1E8462B3E93D2EFAF8DB1E2FA7C7FBF675434FDC3C475BD150923A621560t1F" TargetMode="External"/><Relationship Id="rId85" Type="http://schemas.openxmlformats.org/officeDocument/2006/relationships/hyperlink" Target="consultantplus://offline/ref=1183EB478FB1B8F121DD657EF658EFF1AD85F5D957BF8E26CC0F595858663B1E8462B3E93D2EFAF8DB1E2EA4C7FBF675434FDC3C475BD150923A621560t1F" TargetMode="External"/><Relationship Id="rId3" Type="http://schemas.openxmlformats.org/officeDocument/2006/relationships/settings" Target="settings.xml"/><Relationship Id="rId12" Type="http://schemas.openxmlformats.org/officeDocument/2006/relationships/hyperlink" Target="consultantplus://offline/ref=1183EB478FB1B8F121DD657EF658EFF1AD85F5D957B38F23CC03595858663B1E8462B3E93D2EFAF8DB1E2EAEC3FBF675434FDC3C475BD150923A621560t1F" TargetMode="External"/><Relationship Id="rId17" Type="http://schemas.openxmlformats.org/officeDocument/2006/relationships/hyperlink" Target="consultantplus://offline/ref=1183EB478FB1B8F121DD657EF658EFF1AD85F5D954B98C26CC03595858663B1E8462B3E93D2EFAF8DB1E2EA0C5FBF675434FDC3C475BD150923A621560t1F" TargetMode="External"/><Relationship Id="rId25" Type="http://schemas.openxmlformats.org/officeDocument/2006/relationships/hyperlink" Target="consultantplus://offline/ref=1183EB478FB1B8F121DD657EF658EFF1AD85F5D957B28F22CE07595858663B1E8462B3E93D2EFAF8DB1E2CA2C7FBF675434FDC3C475BD150923A621560t1F" TargetMode="External"/><Relationship Id="rId33" Type="http://schemas.openxmlformats.org/officeDocument/2006/relationships/hyperlink" Target="consultantplus://offline/ref=1183EB478FB1B8F121DD657EF658EFF1AD85F5D957BD8C25CF02595858663B1E8462B3E93D2EFAF8DB1E2EA1C0FBF675434FDC3C475BD150923A621560t1F" TargetMode="External"/><Relationship Id="rId38" Type="http://schemas.openxmlformats.org/officeDocument/2006/relationships/hyperlink" Target="consultantplus://offline/ref=1183EB478FB1B8F121DD657EF658EFF1AD85F5D954BD8F22CC01595858663B1E8462B3E93D2EFAF8DB1E2FA6C1FBF675434FDC3C475BD150923A621560t1F" TargetMode="External"/><Relationship Id="rId46" Type="http://schemas.openxmlformats.org/officeDocument/2006/relationships/hyperlink" Target="consultantplus://offline/ref=1183EB478FB1B8F121DD657EF658EFF1AD85F5D954BD8827CD07595858663B1E8462B3E93D2EFAF8DB1E2FA2CFFBF675434FDC3C475BD150923A621560t1F" TargetMode="External"/><Relationship Id="rId59" Type="http://schemas.openxmlformats.org/officeDocument/2006/relationships/hyperlink" Target="consultantplus://offline/ref=1183EB478FB1B8F121DD657EF658EFF1AD85F5D954BD8F22CC01595858663B1E8462B3E93D2EFAF8DB1E2FA6C1FBF675434FDC3C475BD150923A621560t1F" TargetMode="External"/><Relationship Id="rId67" Type="http://schemas.openxmlformats.org/officeDocument/2006/relationships/hyperlink" Target="consultantplus://offline/ref=1183EB478FB1B8F121DD657EF658EFF1AD85F5D957BE8B2ECC0F595858663B1E8462B3E93D2EFAF8DB1E2EAFCEFBF675434FDC3C475BD150923A621560t1F" TargetMode="External"/><Relationship Id="rId20" Type="http://schemas.openxmlformats.org/officeDocument/2006/relationships/hyperlink" Target="consultantplus://offline/ref=1183EB478FB1B8F121DD657EF658EFF1AD85F5D954BD8F22CC01595858663B1E8462B3E93D2EFAF8DB1E2FA6C5FBF675434FDC3C475BD150923A621560t1F" TargetMode="External"/><Relationship Id="rId41" Type="http://schemas.openxmlformats.org/officeDocument/2006/relationships/hyperlink" Target="consultantplus://offline/ref=1183EB478FB1B8F121DD657EF658EFF1AD85F5D957BE8F27C307595858663B1E8462B3E93D2EFAF8DB1E2EA0C3FBF675434FDC3C475BD150923A621560t1F" TargetMode="External"/><Relationship Id="rId54" Type="http://schemas.openxmlformats.org/officeDocument/2006/relationships/hyperlink" Target="consultantplus://offline/ref=1183EB478FB1B8F121DD657EF658EFF1AD85F5D954BF8625CE02595858663B1E8462B3E93D2EFAF8DB1E2FA5C6FBF675434FDC3C475BD150923A621560t1F" TargetMode="External"/><Relationship Id="rId62" Type="http://schemas.openxmlformats.org/officeDocument/2006/relationships/hyperlink" Target="consultantplus://offline/ref=1183EB478FB1B8F121DD657EF658EFF1AD85F5D954BD8F22CC01595858663B1E8462B3E93D2EFAF8DB1E2FA6C5FBF675434FDC3C475BD150923A621560t1F" TargetMode="External"/><Relationship Id="rId70" Type="http://schemas.openxmlformats.org/officeDocument/2006/relationships/hyperlink" Target="consultantplus://offline/ref=1183EB478FB1B8F121DD657EF658EFF1AD85F5D954BD8824C903595858663B1E8462B3E93D2EFAF8D91D2FA0C0FBF675434FDC3C475BD150923A621560t1F" TargetMode="External"/><Relationship Id="rId75" Type="http://schemas.openxmlformats.org/officeDocument/2006/relationships/hyperlink" Target="consultantplus://offline/ref=1183EB478FB1B8F121DD657EF658EFF1AD85F5D957BE8B2ECC0F595858663B1E8462B3E93D2EFAF8DB1E2FA6C7FBF675434FDC3C475BD150923A621560t1F" TargetMode="External"/><Relationship Id="rId83" Type="http://schemas.openxmlformats.org/officeDocument/2006/relationships/hyperlink" Target="consultantplus://offline/ref=1183EB478FB1B8F121DD7B73E034B1FBAF8DA8D053BB847197535F0F07363D4BD622EDB07E6FE9F9D9002CA6C46Ft0F" TargetMode="External"/><Relationship Id="rId88" Type="http://schemas.openxmlformats.org/officeDocument/2006/relationships/hyperlink" Target="consultantplus://offline/ref=1183EB478FB1B8F121DD657EF658EFF1AD85F5D957BD8C25CF02595858663B1E8462B3E93D2EFAF8DB1E2EAEC4FBF675434FDC3C475BD150923A621560t1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83EB478FB1B8F121DD657EF658EFF1AD85F5D957BF8E26CC0F595858663B1E8462B3E93D2EFAF8DB1E2EA7CEFBF675434FDC3C475BD150923A621560t1F" TargetMode="External"/><Relationship Id="rId15" Type="http://schemas.openxmlformats.org/officeDocument/2006/relationships/hyperlink" Target="consultantplus://offline/ref=1183EB478FB1B8F121DD657EF658EFF1AD85F5D954BB8726CE04595858663B1E8462B3E93D2EFAF8DB1E2EA0C2FBF675434FDC3C475BD150923A621560t1F" TargetMode="External"/><Relationship Id="rId23" Type="http://schemas.openxmlformats.org/officeDocument/2006/relationships/hyperlink" Target="consultantplus://offline/ref=1183EB478FB1B8F121DD657EF658EFF1AD85F5D957BE8B2ECC0F595858663B1E8462B3E93D2EFAF8DB1E2EAFC5FBF675434FDC3C475BD150923A621560t1F" TargetMode="External"/><Relationship Id="rId28" Type="http://schemas.openxmlformats.org/officeDocument/2006/relationships/hyperlink" Target="consultantplus://offline/ref=1183EB478FB1B8F121DD7B73E034B1FBAF8CACDD53B3847197535F0F07363D4BC422B5BC7E69F3FADA157AF782A5AF240204D13E5C47D15068tCF" TargetMode="External"/><Relationship Id="rId36" Type="http://schemas.openxmlformats.org/officeDocument/2006/relationships/hyperlink" Target="consultantplus://offline/ref=1183EB478FB1B8F121DD657EF658EFF1AD85F5D954BD8F22CC01595858663B1E8462B3E93D2EFAF8DB1E2FA6C1FBF675434FDC3C475BD150923A621560t1F" TargetMode="External"/><Relationship Id="rId49" Type="http://schemas.openxmlformats.org/officeDocument/2006/relationships/hyperlink" Target="consultantplus://offline/ref=1183EB478FB1B8F121DD657EF658EFF1AD85F5D954BD8827CD07595858663B1E8462B3E93D2EFAF8DB1E2FA3C4FBF675434FDC3C475BD150923A621560t1F" TargetMode="External"/><Relationship Id="rId57" Type="http://schemas.openxmlformats.org/officeDocument/2006/relationships/hyperlink" Target="consultantplus://offline/ref=1183EB478FB1B8F121DD657EF658EFF1AD85F5D957BD8C25CF02595858663B1E8462B3E93D2EFAF8DB1E2EA1C0FBF675434FDC3C475BD150923A621560t1F" TargetMode="External"/><Relationship Id="rId10" Type="http://schemas.openxmlformats.org/officeDocument/2006/relationships/hyperlink" Target="consultantplus://offline/ref=1183EB478FB1B8F121DD657EF658EFF1AD85F5D957BD8C25CF02595858663B1E8462B3E93D2EFAF8DB1E2EA1C2FBF675434FDC3C475BD150923A621560t1F" TargetMode="External"/><Relationship Id="rId31" Type="http://schemas.openxmlformats.org/officeDocument/2006/relationships/hyperlink" Target="consultantplus://offline/ref=1183EB478FB1B8F121DD657EF658EFF1AD85F5D957BE8F27C307595858663B1E8462B3E93D2EFAF8DB1E2EA0C3FBF675434FDC3C475BD150923A621560t1F" TargetMode="External"/><Relationship Id="rId44" Type="http://schemas.openxmlformats.org/officeDocument/2006/relationships/hyperlink" Target="consultantplus://offline/ref=1183EB478FB1B8F121DD657EF658EFF1AD85F5D957BF8E26CC0F595858663B1E8462B3E93D2EFAF8DB1E2EA4C6FBF675434FDC3C475BD150923A621560t1F" TargetMode="External"/><Relationship Id="rId52" Type="http://schemas.openxmlformats.org/officeDocument/2006/relationships/hyperlink" Target="consultantplus://offline/ref=1183EB478FB1B8F121DD657EF658EFF1AD85F5D954BD8827CD07595858663B1E8462B3E93D2EFAF8DB1E2FA3C2FBF675434FDC3C475BD150923A621560t1F" TargetMode="External"/><Relationship Id="rId60" Type="http://schemas.openxmlformats.org/officeDocument/2006/relationships/hyperlink" Target="consultantplus://offline/ref=1183EB478FB1B8F121DD7B73E034B1FBAF8FA9D151BA847197535F0F07363D4BD622EDB07E6FE9F9D9002CA6C46Ft0F" TargetMode="External"/><Relationship Id="rId65" Type="http://schemas.openxmlformats.org/officeDocument/2006/relationships/hyperlink" Target="consultantplus://offline/ref=1183EB478FB1B8F121DD657EF658EFF1AD85F5D954BD8E2FC80F595858663B1E8462B3E92F2EA2F4DB1B30A6C4EEA0240561tAF" TargetMode="External"/><Relationship Id="rId73" Type="http://schemas.openxmlformats.org/officeDocument/2006/relationships/hyperlink" Target="consultantplus://offline/ref=1183EB478FB1B8F121DD657EF658EFF1AD85F5D954BD8F22CC01595858663B1E8462B3E93D2EFAF8DB1E2FA6C1FBF675434FDC3C475BD150923A621560t1F" TargetMode="External"/><Relationship Id="rId78" Type="http://schemas.openxmlformats.org/officeDocument/2006/relationships/hyperlink" Target="consultantplus://offline/ref=1183EB478FB1B8F121DD657EF658EFF1AD85F5D957BE8F27C307595858663B1E8462B3E93D2EFAF8DB1E2EA0C3FBF675434FDC3C475BD150923A621560t1F" TargetMode="External"/><Relationship Id="rId81" Type="http://schemas.openxmlformats.org/officeDocument/2006/relationships/hyperlink" Target="consultantplus://offline/ref=1183EB478FB1B8F121DD657EF658EFF1AD85F5D954BD8827CD07595858663B1E8462B3E93D2EFAF8DB1E2FA3CEFBF675434FDC3C475BD150923A621560t1F" TargetMode="External"/><Relationship Id="rId86" Type="http://schemas.openxmlformats.org/officeDocument/2006/relationships/hyperlink" Target="consultantplus://offline/ref=1183EB478FB1B8F121DD657EF658EFF1AD85F5D957BD8C25CF02595858663B1E8462B3E93D2EFAF8DB1E2EAEC6FBF675434FDC3C475BD150923A621560t1F" TargetMode="External"/><Relationship Id="rId4" Type="http://schemas.openxmlformats.org/officeDocument/2006/relationships/webSettings" Target="webSettings.xml"/><Relationship Id="rId9" Type="http://schemas.openxmlformats.org/officeDocument/2006/relationships/hyperlink" Target="consultantplus://offline/ref=1183EB478FB1B8F121DD657EF658EFF1AD85F5D957BE8B2ECC0F595858663B1E8462B3E93D2EFAF8DB1E2EAFC4FBF675434FDC3C475BD150923A621560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9912</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Тухбатова Армине Кареновна</dc:creator>
  <cp:lastModifiedBy>Тухбатова Армине Кареновна</cp:lastModifiedBy>
  <cp:revision>2</cp:revision>
  <cp:lastPrinted>2020-02-05T05:54:00Z</cp:lastPrinted>
  <dcterms:created xsi:type="dcterms:W3CDTF">2020-02-05T05:45:00Z</dcterms:created>
  <dcterms:modified xsi:type="dcterms:W3CDTF">2020-02-05T05:55:00Z</dcterms:modified>
</cp:coreProperties>
</file>