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F5" w:rsidRPr="00CC278C" w:rsidRDefault="000211F5" w:rsidP="00CC278C">
      <w:pPr>
        <w:spacing w:after="0" w:line="240" w:lineRule="auto"/>
        <w:ind w:left="4820"/>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Приложение </w:t>
      </w:r>
      <w:r w:rsidR="00CC278C">
        <w:rPr>
          <w:rFonts w:ascii="Liberation Serif" w:eastAsia="Times New Roman" w:hAnsi="Liberation Serif" w:cs="Liberation Serif"/>
          <w:sz w:val="28"/>
          <w:szCs w:val="28"/>
          <w:lang w:eastAsia="ru-RU"/>
        </w:rPr>
        <w:t>№</w:t>
      </w:r>
      <w:r w:rsidRPr="00CC278C">
        <w:rPr>
          <w:rFonts w:ascii="Liberation Serif" w:eastAsia="Times New Roman" w:hAnsi="Liberation Serif" w:cs="Liberation Serif"/>
          <w:sz w:val="28"/>
          <w:szCs w:val="28"/>
          <w:lang w:eastAsia="ru-RU"/>
        </w:rPr>
        <w:t> 7</w:t>
      </w:r>
      <w:r w:rsidRPr="00CC278C">
        <w:rPr>
          <w:rFonts w:ascii="Liberation Serif" w:eastAsia="Times New Roman" w:hAnsi="Liberation Serif" w:cs="Liberation Serif"/>
          <w:sz w:val="28"/>
          <w:szCs w:val="28"/>
          <w:lang w:eastAsia="ru-RU"/>
        </w:rPr>
        <w:br/>
        <w:t>к </w:t>
      </w:r>
      <w:hyperlink r:id="rId6" w:anchor="/document/20931741/entry/770" w:history="1">
        <w:r w:rsidRPr="00CC278C">
          <w:rPr>
            <w:rFonts w:ascii="Liberation Serif" w:eastAsia="Times New Roman" w:hAnsi="Liberation Serif" w:cs="Liberation Serif"/>
            <w:sz w:val="28"/>
            <w:szCs w:val="28"/>
            <w:lang w:eastAsia="ru-RU"/>
          </w:rPr>
          <w:t>государственной программе</w:t>
        </w:r>
      </w:hyperlink>
      <w:r w:rsidRPr="00CC278C">
        <w:rPr>
          <w:rFonts w:ascii="Liberation Serif" w:eastAsia="Times New Roman" w:hAnsi="Liberation Serif" w:cs="Liberation Serif"/>
          <w:sz w:val="28"/>
          <w:szCs w:val="28"/>
          <w:lang w:eastAsia="ru-RU"/>
        </w:rPr>
        <w:br/>
        <w:t>Свердловской области</w:t>
      </w:r>
      <w:r w:rsidRPr="00CC278C">
        <w:rPr>
          <w:rFonts w:ascii="Liberation Serif" w:eastAsia="Times New Roman" w:hAnsi="Liberation Serif" w:cs="Liberation Serif"/>
          <w:sz w:val="28"/>
          <w:szCs w:val="28"/>
          <w:lang w:eastAsia="ru-RU"/>
        </w:rPr>
        <w:br/>
        <w:t>"Развитие культуры в</w:t>
      </w:r>
      <w:r w:rsidRPr="00CC278C">
        <w:rPr>
          <w:rFonts w:ascii="Liberation Serif" w:eastAsia="Times New Roman" w:hAnsi="Liberation Serif" w:cs="Liberation Serif"/>
          <w:sz w:val="28"/>
          <w:szCs w:val="28"/>
          <w:lang w:eastAsia="ru-RU"/>
        </w:rPr>
        <w:br/>
        <w:t>Свердловской области до 2027 года"</w:t>
      </w:r>
    </w:p>
    <w:p w:rsidR="00CC278C" w:rsidRDefault="00CC278C" w:rsidP="00CC278C">
      <w:pPr>
        <w:spacing w:after="0" w:line="240" w:lineRule="auto"/>
        <w:jc w:val="center"/>
        <w:rPr>
          <w:rFonts w:ascii="Liberation Serif" w:eastAsia="Times New Roman" w:hAnsi="Liberation Serif" w:cs="Liberation Serif"/>
          <w:sz w:val="28"/>
          <w:szCs w:val="28"/>
          <w:lang w:eastAsia="ru-RU"/>
        </w:rPr>
      </w:pPr>
    </w:p>
    <w:p w:rsidR="000211F5" w:rsidRDefault="000211F5" w:rsidP="00CC278C">
      <w:pPr>
        <w:spacing w:after="0" w:line="240" w:lineRule="auto"/>
        <w:jc w:val="center"/>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Порядок</w:t>
      </w:r>
      <w:r w:rsidRPr="00CC278C">
        <w:rPr>
          <w:rFonts w:ascii="Liberation Serif" w:eastAsia="Times New Roman" w:hAnsi="Liberation Serif" w:cs="Liberation Serif"/>
          <w:sz w:val="28"/>
          <w:szCs w:val="28"/>
          <w:lang w:eastAsia="ru-RU"/>
        </w:rPr>
        <w:br/>
        <w:t>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w:t>
      </w:r>
      <w:r w:rsidR="00CC278C">
        <w:rPr>
          <w:rFonts w:ascii="Liberation Serif" w:eastAsia="Times New Roman" w:hAnsi="Liberation Serif" w:cs="Liberation Serif"/>
          <w:sz w:val="28"/>
          <w:szCs w:val="28"/>
          <w:lang w:eastAsia="ru-RU"/>
        </w:rPr>
        <w:t>онно-телекоммуникационной сети «Интернет»</w:t>
      </w:r>
    </w:p>
    <w:p w:rsidR="00CC278C" w:rsidRPr="00CC278C" w:rsidRDefault="00CC278C" w:rsidP="00CC278C">
      <w:pPr>
        <w:spacing w:after="0" w:line="240" w:lineRule="auto"/>
        <w:jc w:val="center"/>
        <w:rPr>
          <w:rFonts w:ascii="Liberation Serif" w:eastAsia="Times New Roman" w:hAnsi="Liberation Serif" w:cs="Liberation Serif"/>
          <w:sz w:val="28"/>
          <w:szCs w:val="28"/>
          <w:lang w:eastAsia="ru-RU"/>
        </w:rPr>
      </w:pPr>
    </w:p>
    <w:p w:rsidR="000211F5" w:rsidRPr="00CC278C" w:rsidRDefault="000211F5" w:rsidP="00CC278C">
      <w:pPr>
        <w:pBdr>
          <w:bottom w:val="dashed" w:sz="6" w:space="0" w:color="auto"/>
        </w:pBdr>
        <w:shd w:val="clear" w:color="auto" w:fill="E1E2E2"/>
        <w:spacing w:after="0" w:line="240" w:lineRule="auto"/>
        <w:jc w:val="both"/>
        <w:outlineLvl w:val="3"/>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С изменениями и дополнениями от:</w:t>
      </w:r>
    </w:p>
    <w:p w:rsidR="000211F5" w:rsidRPr="00CC278C" w:rsidRDefault="000211F5" w:rsidP="00CC278C">
      <w:pPr>
        <w:shd w:val="clear" w:color="auto" w:fill="F0E9D3"/>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Пункт 1 изменен с 10 октября 2022 г. - </w:t>
      </w:r>
      <w:hyperlink r:id="rId7" w:anchor="/document/405414875/entry/21" w:history="1">
        <w:r w:rsidRPr="00CC278C">
          <w:rPr>
            <w:rFonts w:ascii="Liberation Serif" w:eastAsia="Times New Roman" w:hAnsi="Liberation Serif" w:cs="Liberation Serif"/>
            <w:sz w:val="28"/>
            <w:szCs w:val="28"/>
            <w:lang w:eastAsia="ru-RU"/>
          </w:rPr>
          <w:t>Постановление</w:t>
        </w:r>
      </w:hyperlink>
      <w:r w:rsidRPr="00CC278C">
        <w:rPr>
          <w:rFonts w:ascii="Liberation Serif" w:eastAsia="Times New Roman" w:hAnsi="Liberation Serif" w:cs="Liberation Serif"/>
          <w:sz w:val="28"/>
          <w:szCs w:val="28"/>
          <w:lang w:eastAsia="ru-RU"/>
        </w:rPr>
        <w:t> Правительства Свердловской области от 6 октября 2022 г. N 672-ПП</w:t>
      </w:r>
    </w:p>
    <w:p w:rsidR="000211F5" w:rsidRDefault="00A130E0" w:rsidP="00CC278C">
      <w:pPr>
        <w:shd w:val="clear" w:color="auto" w:fill="F0E9D3"/>
        <w:spacing w:after="0" w:line="240" w:lineRule="auto"/>
        <w:jc w:val="both"/>
        <w:rPr>
          <w:rFonts w:ascii="Liberation Serif" w:eastAsia="Times New Roman" w:hAnsi="Liberation Serif" w:cs="Liberation Serif"/>
          <w:sz w:val="28"/>
          <w:szCs w:val="28"/>
          <w:lang w:eastAsia="ru-RU"/>
        </w:rPr>
      </w:pPr>
      <w:hyperlink r:id="rId8" w:anchor="/document/46828762/entry/3001" w:history="1">
        <w:r w:rsidR="000211F5" w:rsidRPr="00CC278C">
          <w:rPr>
            <w:rFonts w:ascii="Liberation Serif" w:eastAsia="Times New Roman" w:hAnsi="Liberation Serif" w:cs="Liberation Serif"/>
            <w:sz w:val="28"/>
            <w:szCs w:val="28"/>
            <w:lang w:eastAsia="ru-RU"/>
          </w:rPr>
          <w:t>См. предыдущую редакцию</w:t>
        </w:r>
      </w:hyperlink>
    </w:p>
    <w:p w:rsidR="00CC278C" w:rsidRPr="00CC278C" w:rsidRDefault="00CC278C" w:rsidP="00CC278C">
      <w:pPr>
        <w:shd w:val="clear" w:color="auto" w:fill="F0E9D3"/>
        <w:spacing w:after="0" w:line="240" w:lineRule="auto"/>
        <w:jc w:val="both"/>
        <w:rPr>
          <w:rFonts w:ascii="Liberation Serif" w:eastAsia="Times New Roman" w:hAnsi="Liberation Serif" w:cs="Liberation Serif"/>
          <w:sz w:val="28"/>
          <w:szCs w:val="28"/>
          <w:lang w:eastAsia="ru-RU"/>
        </w:rPr>
      </w:pP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2027 года" в части предоставления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(далее -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2.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развитию сети организаций культуры, а также созданию условий для организации досуга и обеспечению населения услугами организаций культуры в части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(далее - сеть Интернет) для модернизации и укрепления материально-технической и фондовой базы муниципальных музеев на территории Свердловской области.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 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 указанную в </w:t>
      </w:r>
      <w:hyperlink r:id="rId9"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lastRenderedPageBreak/>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5. Предельный уровень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ниже 50%, не превышает 80% необходимого объема средств для исполнения расходного обязательства муниципального образования, направленного на цель, указанную в </w:t>
      </w:r>
      <w:hyperlink r:id="rId10"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 (далее - расходное обязательство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Предельный уровень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из областного бюджета расходного обязательства муниципального образования, имеющего уровень бюджетной обеспеченности до выравнивания бюджетной обеспеченности более 50%, не превышает 50% необходимого объема средств для исполнения расходного обязательства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6. Условиями предоставления субсидий бюджетам муниципальных образований являются: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1) наличие на территории муниципального образования утвержденной муниципальной программы, предусматривающей мероприятие (мероприятия) по информатизации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 при реализации которой возникает расходное обязательство бюджета муниципального образования, в целях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которого предоставляется субсидия;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утратил силу с 18 марта 2023 г. Изменения </w:t>
      </w:r>
      <w:hyperlink r:id="rId11" w:anchor="/document/406555055/entry/2" w:history="1">
        <w:r w:rsidRPr="00CC278C">
          <w:rPr>
            <w:rFonts w:ascii="Liberation Serif" w:eastAsia="Times New Roman" w:hAnsi="Liberation Serif" w:cs="Liberation Serif"/>
            <w:sz w:val="28"/>
            <w:szCs w:val="28"/>
            <w:lang w:eastAsia="ru-RU"/>
          </w:rPr>
          <w:t>распространяют</w:t>
        </w:r>
      </w:hyperlink>
      <w:r w:rsidRPr="00CC278C">
        <w:rPr>
          <w:rFonts w:ascii="Liberation Serif" w:eastAsia="Times New Roman" w:hAnsi="Liberation Serif" w:cs="Liberation Serif"/>
          <w:sz w:val="28"/>
          <w:szCs w:val="28"/>
          <w:lang w:eastAsia="ru-RU"/>
        </w:rPr>
        <w:t> действие на отношения, возникшие с 1 января 2023 г. - </w:t>
      </w:r>
      <w:hyperlink r:id="rId12" w:anchor="/document/406555055/entry/19" w:history="1">
        <w:r w:rsidRPr="00CC278C">
          <w:rPr>
            <w:rFonts w:ascii="Liberation Serif" w:eastAsia="Times New Roman" w:hAnsi="Liberation Serif" w:cs="Liberation Serif"/>
            <w:sz w:val="28"/>
            <w:szCs w:val="28"/>
            <w:lang w:eastAsia="ru-RU"/>
          </w:rPr>
          <w:t>Постановление</w:t>
        </w:r>
      </w:hyperlink>
      <w:r w:rsidRPr="00CC278C">
        <w:rPr>
          <w:rFonts w:ascii="Liberation Serif" w:eastAsia="Times New Roman" w:hAnsi="Liberation Serif" w:cs="Liberation Serif"/>
          <w:sz w:val="28"/>
          <w:szCs w:val="28"/>
          <w:lang w:eastAsia="ru-RU"/>
        </w:rPr>
        <w:t> Правительства Свердловской области от 16 марта 2023 г. N 186-ПП</w:t>
      </w:r>
    </w:p>
    <w:p w:rsidR="000211F5" w:rsidRPr="00CC278C" w:rsidRDefault="00A130E0" w:rsidP="00CC278C">
      <w:pPr>
        <w:shd w:val="clear" w:color="auto" w:fill="F0E9D3"/>
        <w:spacing w:after="0" w:line="240" w:lineRule="auto"/>
        <w:jc w:val="both"/>
        <w:rPr>
          <w:rFonts w:ascii="Liberation Serif" w:eastAsia="Times New Roman" w:hAnsi="Liberation Serif" w:cs="Liberation Serif"/>
          <w:sz w:val="28"/>
          <w:szCs w:val="28"/>
          <w:lang w:eastAsia="ru-RU"/>
        </w:rPr>
      </w:pPr>
      <w:hyperlink r:id="rId13" w:anchor="/document/46843736/entry/30062" w:history="1">
        <w:r w:rsidR="000211F5" w:rsidRPr="00CC278C">
          <w:rPr>
            <w:rFonts w:ascii="Liberation Serif" w:eastAsia="Times New Roman" w:hAnsi="Liberation Serif" w:cs="Liberation Serif"/>
            <w:sz w:val="28"/>
            <w:szCs w:val="28"/>
            <w:lang w:eastAsia="ru-RU"/>
          </w:rPr>
          <w:t>См. предыдущую редакцию</w:t>
        </w:r>
      </w:hyperlink>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7. Получателями субсидий являются муниципальные образования, которые прошли конкурсный отбор в соответствии с критериями конкурсного отбора на получение субсидий из областного бюджета на информатизацию муниципальных музеев, в том числе приобретение компьютерного оборудования и лицензионного программного обеспечения, подключение музеев к информационно-телекоммуникационной сети "Интернет", указанными в </w:t>
      </w:r>
      <w:hyperlink r:id="rId14" w:anchor="/document/20931741/entry/3100" w:history="1">
        <w:r w:rsidRPr="00CC278C">
          <w:rPr>
            <w:rFonts w:ascii="Liberation Serif" w:eastAsia="Times New Roman" w:hAnsi="Liberation Serif" w:cs="Liberation Serif"/>
            <w:sz w:val="28"/>
            <w:szCs w:val="28"/>
            <w:lang w:eastAsia="ru-RU"/>
          </w:rPr>
          <w:t>приложении</w:t>
        </w:r>
      </w:hyperlink>
      <w:r w:rsidRPr="00CC278C">
        <w:rPr>
          <w:rFonts w:ascii="Liberation Serif" w:eastAsia="Times New Roman" w:hAnsi="Liberation Serif" w:cs="Liberation Serif"/>
          <w:sz w:val="28"/>
          <w:szCs w:val="28"/>
          <w:lang w:eastAsia="ru-RU"/>
        </w:rPr>
        <w:t> к настоящему порядку (далее - критерии конкурсного отбора).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8. Для участия в конкурсном отборе муниципальное образование направляет в Министерство заявку на участие в конкурсном отборе (далее - заявка).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9. Конкурсный отбор осуществляется конкурсной комиссией. Положение и состав конкурсной комиссии утверждаются приказом Министерства.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10. Конкурсная комиссия формируется в количестве не менее 9 человек. Членами конкурсной комиссии могут быть работники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w:t>
      </w:r>
      <w:r w:rsidRPr="00CC278C">
        <w:rPr>
          <w:rFonts w:ascii="Liberation Serif" w:eastAsia="Times New Roman" w:hAnsi="Liberation Serif" w:cs="Liberation Serif"/>
          <w:sz w:val="28"/>
          <w:szCs w:val="28"/>
          <w:lang w:eastAsia="ru-RU"/>
        </w:rPr>
        <w:lastRenderedPageBreak/>
        <w:t>являющихся методическими центрами (либо имеющих в своей структуре методические центры) в соответствующей сфере деятельности, ученые, работники сферы культуры и искусства.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В состав конкурсной комиссии не могут входить представитель муниципального образования, на территории которого расположен муниципальный музей, осуществляющий деятельность на территории данного муниципального образования (далее - муниципальный музей), включенный в заявку, и представитель этого муниципального музея.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Председателем конкурсной комиссии является Министр культуры Свердловской области или лицо, его замещающее.</w:t>
      </w:r>
    </w:p>
    <w:p w:rsidR="000211F5" w:rsidRPr="00CC278C" w:rsidRDefault="000211F5" w:rsidP="00CC278C">
      <w:pPr>
        <w:shd w:val="clear" w:color="auto" w:fill="F0E9D3"/>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Пункт 11 изменен с 16 декабря 2021 г. - </w:t>
      </w:r>
      <w:hyperlink r:id="rId15" w:anchor="/document/403225442/entry/139" w:history="1">
        <w:r w:rsidRPr="00CC278C">
          <w:rPr>
            <w:rFonts w:ascii="Liberation Serif" w:eastAsia="Times New Roman" w:hAnsi="Liberation Serif" w:cs="Liberation Serif"/>
            <w:sz w:val="28"/>
            <w:szCs w:val="28"/>
            <w:lang w:eastAsia="ru-RU"/>
          </w:rPr>
          <w:t>Постановление</w:t>
        </w:r>
      </w:hyperlink>
      <w:r w:rsidRPr="00CC278C">
        <w:rPr>
          <w:rFonts w:ascii="Liberation Serif" w:eastAsia="Times New Roman" w:hAnsi="Liberation Serif" w:cs="Liberation Serif"/>
          <w:sz w:val="28"/>
          <w:szCs w:val="28"/>
          <w:lang w:eastAsia="ru-RU"/>
        </w:rPr>
        <w:t> Правительства Свердловской области от 16 декабря 2021 г. N 907-ПП</w:t>
      </w:r>
    </w:p>
    <w:p w:rsidR="000211F5" w:rsidRPr="00CC278C" w:rsidRDefault="000211F5" w:rsidP="00CC278C">
      <w:pPr>
        <w:shd w:val="clear" w:color="auto" w:fill="F0E9D3"/>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Изменения </w:t>
      </w:r>
      <w:hyperlink r:id="rId16" w:anchor="/document/403225442/entry/2" w:history="1">
        <w:r w:rsidRPr="00CC278C">
          <w:rPr>
            <w:rFonts w:ascii="Liberation Serif" w:eastAsia="Times New Roman" w:hAnsi="Liberation Serif" w:cs="Liberation Serif"/>
            <w:sz w:val="28"/>
            <w:szCs w:val="28"/>
            <w:lang w:eastAsia="ru-RU"/>
          </w:rPr>
          <w:t>распространяют</w:t>
        </w:r>
      </w:hyperlink>
      <w:r w:rsidRPr="00CC278C">
        <w:rPr>
          <w:rFonts w:ascii="Liberation Serif" w:eastAsia="Times New Roman" w:hAnsi="Liberation Serif" w:cs="Liberation Serif"/>
          <w:sz w:val="28"/>
          <w:szCs w:val="28"/>
          <w:lang w:eastAsia="ru-RU"/>
        </w:rPr>
        <w:t> действие на отношения, возникшие с 1 октября 2021 г.</w:t>
      </w:r>
    </w:p>
    <w:p w:rsidR="000211F5" w:rsidRPr="00CC278C" w:rsidRDefault="00A130E0" w:rsidP="00CC278C">
      <w:pPr>
        <w:shd w:val="clear" w:color="auto" w:fill="F0E9D3"/>
        <w:spacing w:after="0" w:line="240" w:lineRule="auto"/>
        <w:jc w:val="both"/>
        <w:rPr>
          <w:rFonts w:ascii="Liberation Serif" w:eastAsia="Times New Roman" w:hAnsi="Liberation Serif" w:cs="Liberation Serif"/>
          <w:sz w:val="28"/>
          <w:szCs w:val="28"/>
          <w:lang w:eastAsia="ru-RU"/>
        </w:rPr>
      </w:pPr>
      <w:hyperlink r:id="rId17" w:anchor="/document/46820910/entry/3011" w:history="1">
        <w:r w:rsidR="000211F5" w:rsidRPr="00CC278C">
          <w:rPr>
            <w:rFonts w:ascii="Liberation Serif" w:eastAsia="Times New Roman" w:hAnsi="Liberation Serif" w:cs="Liberation Serif"/>
            <w:sz w:val="28"/>
            <w:szCs w:val="28"/>
            <w:lang w:eastAsia="ru-RU"/>
          </w:rPr>
          <w:t>См. предыдущую редакцию</w:t>
        </w:r>
      </w:hyperlink>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11. Субсидии предоставляются по результатам конкурсного отбора на основе принципов равенства прав муниципальных образований, участвующих в конкурсном отборе, и гласности.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12. Решение о проведении конкурсного отбора оформляется приказом Министерства о проведении конкурсного отбора (далее - приказ Министерства)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В течение 2 рабочих дней со дня издания приказа Министерства в сети Интернет на официальном сайте Министерства (</w:t>
      </w:r>
      <w:hyperlink r:id="rId18" w:tgtFrame="_blank" w:history="1">
        <w:r w:rsidRPr="00CC278C">
          <w:rPr>
            <w:rFonts w:ascii="Liberation Serif" w:eastAsia="Times New Roman" w:hAnsi="Liberation Serif" w:cs="Liberation Serif"/>
            <w:sz w:val="28"/>
            <w:szCs w:val="28"/>
            <w:lang w:eastAsia="ru-RU"/>
          </w:rPr>
          <w:t>www.mkso.ru</w:t>
        </w:r>
      </w:hyperlink>
      <w:r w:rsidRPr="00CC278C">
        <w:rPr>
          <w:rFonts w:ascii="Liberation Serif" w:eastAsia="Times New Roman" w:hAnsi="Liberation Serif" w:cs="Liberation Serif"/>
          <w:sz w:val="28"/>
          <w:szCs w:val="28"/>
          <w:lang w:eastAsia="ru-RU"/>
        </w:rPr>
        <w:t>) (далее - официальный сайт Министерства) размещаются: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приказ Министерства;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форма заявки, утвержденная приказом Министерства;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 настоящий порядок;</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 извещение о проведении конкурсного отбора.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13. Извещение о проведении конкурсного отбора должно содержать следующие сведения: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наименование и адрес Министерства;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наименование государственной программы Свердловской области, в рамках реализации которой бюджетам муниципальных образований предоставляются субсидии на цель, указанную в </w:t>
      </w:r>
      <w:hyperlink r:id="rId19"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 сроки начала подачи заявок и окончания приема заявок, место приема заявок;</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 ссылку на официальный сайт Министерства, на котором размещены информация о составе документации и требования к оформлению заявки;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5) контактную информацию.</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lastRenderedPageBreak/>
        <w:t xml:space="preserve">14. Заявка подается на бумажном и электронном носителях по форме, утвержденной приказом Министерства. Заявка оформляется с использованием текстового редактора шрифтом </w:t>
      </w:r>
      <w:proofErr w:type="spellStart"/>
      <w:r w:rsidRPr="00CC278C">
        <w:rPr>
          <w:rFonts w:ascii="Liberation Serif" w:eastAsia="Times New Roman" w:hAnsi="Liberation Serif" w:cs="Liberation Serif"/>
          <w:sz w:val="28"/>
          <w:szCs w:val="28"/>
          <w:lang w:eastAsia="ru-RU"/>
        </w:rPr>
        <w:t>Liberation</w:t>
      </w:r>
      <w:proofErr w:type="spellEnd"/>
      <w:r w:rsidRPr="00CC278C">
        <w:rPr>
          <w:rFonts w:ascii="Liberation Serif" w:eastAsia="Times New Roman" w:hAnsi="Liberation Serif" w:cs="Liberation Serif"/>
          <w:sz w:val="28"/>
          <w:szCs w:val="28"/>
          <w:lang w:eastAsia="ru-RU"/>
        </w:rPr>
        <w:t xml:space="preserve"> </w:t>
      </w:r>
      <w:proofErr w:type="spellStart"/>
      <w:r w:rsidRPr="00CC278C">
        <w:rPr>
          <w:rFonts w:ascii="Liberation Serif" w:eastAsia="Times New Roman" w:hAnsi="Liberation Serif" w:cs="Liberation Serif"/>
          <w:sz w:val="28"/>
          <w:szCs w:val="28"/>
          <w:lang w:eastAsia="ru-RU"/>
        </w:rPr>
        <w:t>Serif</w:t>
      </w:r>
      <w:proofErr w:type="spellEnd"/>
      <w:r w:rsidRPr="00CC278C">
        <w:rPr>
          <w:rFonts w:ascii="Liberation Serif" w:eastAsia="Times New Roman" w:hAnsi="Liberation Serif" w:cs="Liberation Serif"/>
          <w:sz w:val="28"/>
          <w:szCs w:val="28"/>
          <w:lang w:eastAsia="ru-RU"/>
        </w:rPr>
        <w:t xml:space="preserve"> N 14 через одинарный межстрочный интервал,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15. Муниципальное образование имеет право представить на конкурсный отбор заявки на каждый муниципальный музей, осуществляющий деятельность на территории данного муниципального образования. Заявка может быть оформлена как на муниципальный музей как юридическое лицо, так и на филиал или структурное подразделение, входящее в состав муниципального музея или муниципального учреждения культуры.</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16. К заявке прилагаются: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информационно-аналитическая справка о муниципальном музее, составленная в соответствии с критериями конкурсного отбора,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копия устава муниципального музея, заверенная подписью руководителя муниципального музея и печатью муниципального музея;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 выписка из Единого государственного реестра юридических лиц, подтверждающая отсутствие ведения процедуры ликвидации в отношении учреждения культуры;</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 выписка из утвержденной муниципальной программы, предусматривающей мероприятие (мероприятия), при реализации которого (которых) возникают расходные обязательства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5) утратил силу с 18 марта 2023 г. Изменения </w:t>
      </w:r>
      <w:hyperlink r:id="rId20" w:anchor="/document/406555055/entry/2" w:history="1">
        <w:r w:rsidRPr="00CC278C">
          <w:rPr>
            <w:rFonts w:ascii="Liberation Serif" w:eastAsia="Times New Roman" w:hAnsi="Liberation Serif" w:cs="Liberation Serif"/>
            <w:sz w:val="28"/>
            <w:szCs w:val="28"/>
            <w:lang w:eastAsia="ru-RU"/>
          </w:rPr>
          <w:t>распространяют</w:t>
        </w:r>
      </w:hyperlink>
      <w:r w:rsidRPr="00CC278C">
        <w:rPr>
          <w:rFonts w:ascii="Liberation Serif" w:eastAsia="Times New Roman" w:hAnsi="Liberation Serif" w:cs="Liberation Serif"/>
          <w:sz w:val="28"/>
          <w:szCs w:val="28"/>
          <w:lang w:eastAsia="ru-RU"/>
        </w:rPr>
        <w:t> действие на отношения, возникшие с 1 января 2023 г. - </w:t>
      </w:r>
      <w:hyperlink r:id="rId21" w:anchor="/document/406555055/entry/19" w:history="1">
        <w:r w:rsidRPr="00CC278C">
          <w:rPr>
            <w:rFonts w:ascii="Liberation Serif" w:eastAsia="Times New Roman" w:hAnsi="Liberation Serif" w:cs="Liberation Serif"/>
            <w:sz w:val="28"/>
            <w:szCs w:val="28"/>
            <w:lang w:eastAsia="ru-RU"/>
          </w:rPr>
          <w:t>Постановление</w:t>
        </w:r>
      </w:hyperlink>
      <w:r w:rsidRPr="00CC278C">
        <w:rPr>
          <w:rFonts w:ascii="Liberation Serif" w:eastAsia="Times New Roman" w:hAnsi="Liberation Serif" w:cs="Liberation Serif"/>
          <w:sz w:val="28"/>
          <w:szCs w:val="28"/>
          <w:lang w:eastAsia="ru-RU"/>
        </w:rPr>
        <w:t> Правительства Свердловской области от 16 марта 2023 г. N 186-ПП</w:t>
      </w:r>
    </w:p>
    <w:p w:rsidR="000211F5" w:rsidRPr="00CC278C" w:rsidRDefault="00A130E0" w:rsidP="00CC278C">
      <w:pPr>
        <w:shd w:val="clear" w:color="auto" w:fill="F0E9D3"/>
        <w:spacing w:after="0" w:line="240" w:lineRule="auto"/>
        <w:jc w:val="both"/>
        <w:rPr>
          <w:rFonts w:ascii="Liberation Serif" w:eastAsia="Times New Roman" w:hAnsi="Liberation Serif" w:cs="Liberation Serif"/>
          <w:sz w:val="28"/>
          <w:szCs w:val="28"/>
          <w:lang w:eastAsia="ru-RU"/>
        </w:rPr>
      </w:pPr>
      <w:hyperlink r:id="rId22" w:anchor="/document/46843736/entry/30165" w:history="1">
        <w:r w:rsidR="000211F5" w:rsidRPr="00CC278C">
          <w:rPr>
            <w:rFonts w:ascii="Liberation Serif" w:eastAsia="Times New Roman" w:hAnsi="Liberation Serif" w:cs="Liberation Serif"/>
            <w:sz w:val="28"/>
            <w:szCs w:val="28"/>
            <w:lang w:eastAsia="ru-RU"/>
          </w:rPr>
          <w:t>См. предыдущую редакцию</w:t>
        </w:r>
      </w:hyperlink>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6) копии документов налогового органа об отсутствии у муниципального музея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уполномоченного лица;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7) документы, подтверждающие проведение открытого голосования или конкурсного отбора с целью учета мнения населения муниципального образования по мероприятиям, включенным в заявку;</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8) иные документы и дополнительные материалы, которые необходимо приложить к заявке в соответствии с критериями конкурсного отбора.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17. Документы, входящие в состав заявки, формируются в папку в последовательности, указанной в </w:t>
      </w:r>
      <w:hyperlink r:id="rId23" w:anchor="/document/20931741/entry/3016" w:history="1">
        <w:r w:rsidRPr="00CC278C">
          <w:rPr>
            <w:rFonts w:ascii="Liberation Serif" w:eastAsia="Times New Roman" w:hAnsi="Liberation Serif" w:cs="Liberation Serif"/>
            <w:sz w:val="28"/>
            <w:szCs w:val="28"/>
            <w:lang w:eastAsia="ru-RU"/>
          </w:rPr>
          <w:t>пункте 16</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lastRenderedPageBreak/>
        <w:t>Документы, содержащиеся в папке, должны быть прошиты, пронумерованы и скреплены печатью органа местного самоуправления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В состав заявки также включается список входящих в нее документов с указанием номеров страниц, на которых расположены документы.</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18. Представленные на конкурсный отбор заявки с приложенными к ним документами, удовлетворяющие требованиям, указанным в </w:t>
      </w:r>
      <w:hyperlink r:id="rId24" w:anchor="/document/20931741/entry/3014" w:history="1">
        <w:r w:rsidRPr="00CC278C">
          <w:rPr>
            <w:rFonts w:ascii="Liberation Serif" w:eastAsia="Times New Roman" w:hAnsi="Liberation Serif" w:cs="Liberation Serif"/>
            <w:sz w:val="28"/>
            <w:szCs w:val="28"/>
            <w:lang w:eastAsia="ru-RU"/>
          </w:rPr>
          <w:t>пунктах 14</w:t>
        </w:r>
      </w:hyperlink>
      <w:r w:rsidRPr="00CC278C">
        <w:rPr>
          <w:rFonts w:ascii="Liberation Serif" w:eastAsia="Times New Roman" w:hAnsi="Liberation Serif" w:cs="Liberation Serif"/>
          <w:sz w:val="28"/>
          <w:szCs w:val="28"/>
          <w:lang w:eastAsia="ru-RU"/>
        </w:rPr>
        <w:t>, </w:t>
      </w:r>
      <w:hyperlink r:id="rId25" w:anchor="/document/20931741/entry/3016" w:history="1">
        <w:r w:rsidRPr="00CC278C">
          <w:rPr>
            <w:rFonts w:ascii="Liberation Serif" w:eastAsia="Times New Roman" w:hAnsi="Liberation Serif" w:cs="Liberation Serif"/>
            <w:sz w:val="28"/>
            <w:szCs w:val="28"/>
            <w:lang w:eastAsia="ru-RU"/>
          </w:rPr>
          <w:t>16</w:t>
        </w:r>
      </w:hyperlink>
      <w:r w:rsidRPr="00CC278C">
        <w:rPr>
          <w:rFonts w:ascii="Liberation Serif" w:eastAsia="Times New Roman" w:hAnsi="Liberation Serif" w:cs="Liberation Serif"/>
          <w:sz w:val="28"/>
          <w:szCs w:val="28"/>
          <w:lang w:eastAsia="ru-RU"/>
        </w:rPr>
        <w:t> и </w:t>
      </w:r>
      <w:hyperlink r:id="rId26" w:anchor="/document/20931741/entry/3017" w:history="1">
        <w:r w:rsidRPr="00CC278C">
          <w:rPr>
            <w:rFonts w:ascii="Liberation Serif" w:eastAsia="Times New Roman" w:hAnsi="Liberation Serif" w:cs="Liberation Serif"/>
            <w:sz w:val="28"/>
            <w:szCs w:val="28"/>
            <w:lang w:eastAsia="ru-RU"/>
          </w:rPr>
          <w:t>17</w:t>
        </w:r>
      </w:hyperlink>
      <w:r w:rsidRPr="00CC278C">
        <w:rPr>
          <w:rFonts w:ascii="Liberation Serif" w:eastAsia="Times New Roman" w:hAnsi="Liberation Serif" w:cs="Liberation Serif"/>
          <w:sz w:val="28"/>
          <w:szCs w:val="28"/>
          <w:lang w:eastAsia="ru-RU"/>
        </w:rPr>
        <w:t> настоящего порядка, регистрируются ответственным секретарем конкурсной комиссии, который является работником Министерства, в журнале регистрации.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Ответственный секретарь конкурсной комиссии осуществляет консультирование по вопросам оформления заявок и условиям конкурсного отбора по телефону, указанному в извещении о проведении конкурсного отбора, размещенном на официальном сайте Министерства в соответствии с </w:t>
      </w:r>
      <w:hyperlink r:id="rId27" w:anchor="/document/20931741/entry/3013" w:history="1">
        <w:r w:rsidRPr="00CC278C">
          <w:rPr>
            <w:rFonts w:ascii="Liberation Serif" w:eastAsia="Times New Roman" w:hAnsi="Liberation Serif" w:cs="Liberation Serif"/>
            <w:sz w:val="28"/>
            <w:szCs w:val="28"/>
            <w:lang w:eastAsia="ru-RU"/>
          </w:rPr>
          <w:t>пунктом 13</w:t>
        </w:r>
      </w:hyperlink>
      <w:r w:rsidRPr="00CC278C">
        <w:rPr>
          <w:rFonts w:ascii="Liberation Serif" w:eastAsia="Times New Roman" w:hAnsi="Liberation Serif" w:cs="Liberation Serif"/>
          <w:sz w:val="28"/>
          <w:szCs w:val="28"/>
          <w:lang w:eastAsia="ru-RU"/>
        </w:rPr>
        <w:t> настоящего порядка, или лично по месту приема заявок.</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19. Принятые на конкурсный отбор документы не возвращаются.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20. Основаниями для отказа в принятии заявки являются: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представление заявки только на электронном или только на бумажном носителе;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несоответствие заявки требованиям, указанным в </w:t>
      </w:r>
      <w:hyperlink r:id="rId28" w:anchor="/document/20931741/entry/3014" w:history="1">
        <w:r w:rsidRPr="00CC278C">
          <w:rPr>
            <w:rFonts w:ascii="Liberation Serif" w:eastAsia="Times New Roman" w:hAnsi="Liberation Serif" w:cs="Liberation Serif"/>
            <w:sz w:val="28"/>
            <w:szCs w:val="28"/>
            <w:lang w:eastAsia="ru-RU"/>
          </w:rPr>
          <w:t>пунктах 14</w:t>
        </w:r>
      </w:hyperlink>
      <w:r w:rsidRPr="00CC278C">
        <w:rPr>
          <w:rFonts w:ascii="Liberation Serif" w:eastAsia="Times New Roman" w:hAnsi="Liberation Serif" w:cs="Liberation Serif"/>
          <w:sz w:val="28"/>
          <w:szCs w:val="28"/>
          <w:lang w:eastAsia="ru-RU"/>
        </w:rPr>
        <w:t>, </w:t>
      </w:r>
      <w:hyperlink r:id="rId29" w:anchor="/document/20931741/entry/3016" w:history="1">
        <w:r w:rsidRPr="00CC278C">
          <w:rPr>
            <w:rFonts w:ascii="Liberation Serif" w:eastAsia="Times New Roman" w:hAnsi="Liberation Serif" w:cs="Liberation Serif"/>
            <w:sz w:val="28"/>
            <w:szCs w:val="28"/>
            <w:lang w:eastAsia="ru-RU"/>
          </w:rPr>
          <w:t>16</w:t>
        </w:r>
      </w:hyperlink>
      <w:r w:rsidRPr="00CC278C">
        <w:rPr>
          <w:rFonts w:ascii="Liberation Serif" w:eastAsia="Times New Roman" w:hAnsi="Liberation Serif" w:cs="Liberation Serif"/>
          <w:sz w:val="28"/>
          <w:szCs w:val="28"/>
          <w:lang w:eastAsia="ru-RU"/>
        </w:rPr>
        <w:t> и </w:t>
      </w:r>
      <w:hyperlink r:id="rId30" w:anchor="/document/20931741/entry/3017" w:history="1">
        <w:r w:rsidRPr="00CC278C">
          <w:rPr>
            <w:rFonts w:ascii="Liberation Serif" w:eastAsia="Times New Roman" w:hAnsi="Liberation Serif" w:cs="Liberation Serif"/>
            <w:sz w:val="28"/>
            <w:szCs w:val="28"/>
            <w:lang w:eastAsia="ru-RU"/>
          </w:rPr>
          <w:t>17</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 запрашиваемый в заявке размер субсидии превышает объем лимитов бюджетных обязательств на цель, указанную в </w:t>
      </w:r>
      <w:hyperlink r:id="rId31"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21. Муниципальное образование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Уведомление об изменении заявки, полученное Министерством, не может быть отозвано муниципальным образованием.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22.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образования слов "Внесение изменений в заявку на участие в конкурсном отборе".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При неоднократном внесении изменений в заявку каждое уведомление об изменении заявки должно быть пронумеровано в порядке возрастания номера.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В случае обнаружения противоречий между внесенными изменениями в заявку преимущество имеет изменение в заявку с последним порядковым номером.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23. После представления в установленном порядке изменений к заявке они становятся ее неотъемлемой частью.</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24. Муниципальное образование вправе в любое время отозвать заявку, направив в Министерство соответствующее уведомление, содержащее текст </w:t>
      </w:r>
      <w:r w:rsidRPr="00CC278C">
        <w:rPr>
          <w:rFonts w:ascii="Liberation Serif" w:eastAsia="Times New Roman" w:hAnsi="Liberation Serif" w:cs="Liberation Serif"/>
          <w:sz w:val="28"/>
          <w:szCs w:val="28"/>
          <w:lang w:eastAsia="ru-RU"/>
        </w:rPr>
        <w:lastRenderedPageBreak/>
        <w:t>"Отзыв заявки на участие в конкурсном отборе" и подписанное руководителем органа местного самоуправления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Заявка считается отозванной со дня получения Министерством уведомления, указанного в </w:t>
      </w:r>
      <w:hyperlink r:id="rId32" w:anchor="/document/20931741/entry/3024" w:history="1">
        <w:r w:rsidRPr="00CC278C">
          <w:rPr>
            <w:rFonts w:ascii="Liberation Serif" w:eastAsia="Times New Roman" w:hAnsi="Liberation Serif" w:cs="Liberation Serif"/>
            <w:sz w:val="28"/>
            <w:szCs w:val="28"/>
            <w:lang w:eastAsia="ru-RU"/>
          </w:rPr>
          <w:t>части первой</w:t>
        </w:r>
      </w:hyperlink>
      <w:r w:rsidRPr="00CC278C">
        <w:rPr>
          <w:rFonts w:ascii="Liberation Serif" w:eastAsia="Times New Roman" w:hAnsi="Liberation Serif" w:cs="Liberation Serif"/>
          <w:sz w:val="28"/>
          <w:szCs w:val="28"/>
          <w:lang w:eastAsia="ru-RU"/>
        </w:rPr>
        <w:t> настоящего пункта.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25. Уведомление об отзыве заявки, полученное Министерством, не может быть отозвано муниципальным образованием.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26.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В случае получения Министерством заявки по истечении установленного в части первой настоящего пункта срока указанная заявка не принимается и не передается для рассмотрения в конкурсную комиссию.</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27. Конкурсная комиссия со дня окончания приема заявок оценивает муниципальные образования, заявки которых приняты на конкурсный отбор, на основании представленных документов и в соответствии с критериями конкурсного отбора.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28. Расчет объема субсидий бюджетам муниципальных образований осуществляется по следующей методике: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определение размера субсидии бюджету i-</w:t>
      </w:r>
      <w:proofErr w:type="spellStart"/>
      <w:r w:rsidRPr="00CC278C">
        <w:rPr>
          <w:rFonts w:ascii="Liberation Serif" w:eastAsia="Times New Roman" w:hAnsi="Liberation Serif" w:cs="Liberation Serif"/>
          <w:sz w:val="28"/>
          <w:szCs w:val="28"/>
          <w:lang w:eastAsia="ru-RU"/>
        </w:rPr>
        <w:t>го</w:t>
      </w:r>
      <w:proofErr w:type="spellEnd"/>
      <w:r w:rsidRPr="00CC278C">
        <w:rPr>
          <w:rFonts w:ascii="Liberation Serif" w:eastAsia="Times New Roman" w:hAnsi="Liberation Serif" w:cs="Liberation Serif"/>
          <w:sz w:val="28"/>
          <w:szCs w:val="28"/>
          <w:lang w:eastAsia="ru-RU"/>
        </w:rPr>
        <w:t xml:space="preserve">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распределение субсидий между бюджетами муниципальных образований.</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29. Размер субсидии бюджету i-</w:t>
      </w:r>
      <w:proofErr w:type="spellStart"/>
      <w:r w:rsidRPr="00CC278C">
        <w:rPr>
          <w:rFonts w:ascii="Liberation Serif" w:eastAsia="Times New Roman" w:hAnsi="Liberation Serif" w:cs="Liberation Serif"/>
          <w:sz w:val="28"/>
          <w:szCs w:val="28"/>
          <w:lang w:eastAsia="ru-RU"/>
        </w:rPr>
        <w:t>го</w:t>
      </w:r>
      <w:proofErr w:type="spellEnd"/>
      <w:r w:rsidRPr="00CC278C">
        <w:rPr>
          <w:rFonts w:ascii="Liberation Serif" w:eastAsia="Times New Roman" w:hAnsi="Liberation Serif" w:cs="Liberation Serif"/>
          <w:sz w:val="28"/>
          <w:szCs w:val="28"/>
          <w:lang w:eastAsia="ru-RU"/>
        </w:rPr>
        <w:t xml:space="preserve"> муниципального образования, прошедшего конкурсный отбор, на одну заявку определяется по формуле</w:t>
      </w:r>
    </w:p>
    <w:p w:rsidR="000211F5" w:rsidRPr="00CC278C" w:rsidRDefault="000211F5" w:rsidP="00CC278C">
      <w:pPr>
        <w:spacing w:after="0" w:line="240" w:lineRule="auto"/>
        <w:jc w:val="center"/>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1CF3B761" wp14:editId="2B6D7E97">
                <wp:extent cx="1628775" cy="219075"/>
                <wp:effectExtent l="0" t="0" r="0" b="0"/>
                <wp:docPr id="7" name="AutoShape 1" descr="https://internet.garant.ru/document/formula?revision=10820231110&amp;text=0e7hPSEozuHxLy8xMDApKivP8_Hu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460DF" id="AutoShape 1" o:spid="_x0000_s1026" alt="https://internet.garant.ru/document/formula?revision=10820231110&amp;text=0e7hPSEozuHxLy8xMDApKivP8_Hu9A==" style="width:12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где: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4CCECF2B" wp14:editId="79018D55">
                <wp:extent cx="304800" cy="200025"/>
                <wp:effectExtent l="0" t="0" r="0" b="0"/>
                <wp:docPr id="6" name="AutoShape 2" descr="https://internet.garant.ru/document/formula?revision=10820231110&amp;text=0e7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34E75" id="AutoShape 2" o:spid="_x0000_s1026" alt="https://internet.garant.ru/document/formula?revision=10820231110&amp;text=0e7h" style="width:24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 размер субсидии на одну заявку i-</w:t>
      </w:r>
      <w:proofErr w:type="spellStart"/>
      <w:r w:rsidRPr="00CC278C">
        <w:rPr>
          <w:rFonts w:ascii="Liberation Serif" w:eastAsia="Times New Roman" w:hAnsi="Liberation Serif" w:cs="Liberation Serif"/>
          <w:sz w:val="28"/>
          <w:szCs w:val="28"/>
          <w:lang w:eastAsia="ru-RU"/>
        </w:rPr>
        <w:t>го</w:t>
      </w:r>
      <w:proofErr w:type="spellEnd"/>
      <w:r w:rsidRPr="00CC278C">
        <w:rPr>
          <w:rFonts w:ascii="Liberation Serif" w:eastAsia="Times New Roman" w:hAnsi="Liberation Serif" w:cs="Liberation Serif"/>
          <w:sz w:val="28"/>
          <w:szCs w:val="28"/>
          <w:lang w:eastAsia="ru-RU"/>
        </w:rPr>
        <w:t xml:space="preserve">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34EE70AD" wp14:editId="6FA7F601">
                <wp:extent cx="304800" cy="200025"/>
                <wp:effectExtent l="0" t="0" r="0" b="0"/>
                <wp:docPr id="5" name="AutoShape 3" descr="https://internet.garant.ru/document/formula?revision=10820231110&amp;text=zuH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A604C" id="AutoShape 3" o:spid="_x0000_s1026" alt="https://internet.garant.ru/document/formula?revision=10820231110&amp;text=zuHx" style="width:24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 объем средств, необходимый для финансирования расходов, указанных в заявке;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3A655E56" wp14:editId="0C82E6FB">
                <wp:extent cx="447675" cy="200025"/>
                <wp:effectExtent l="0" t="0" r="0" b="0"/>
                <wp:docPr id="4" name="AutoShape 4" descr="https://internet.garant.ru/document/formula?revision=10820231110&amp;text=z_Px7v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D46A5" id="AutoShape 4" o:spid="_x0000_s1026" alt="https://internet.garant.ru/document/formula?revision=10820231110&amp;text=z_Px7vQ=" style="width:35.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xml:space="preserve"> - предельный уровень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из областного бюджета расходных обязательств бюджета i-</w:t>
      </w:r>
      <w:proofErr w:type="spellStart"/>
      <w:r w:rsidRPr="00CC278C">
        <w:rPr>
          <w:rFonts w:ascii="Liberation Serif" w:eastAsia="Times New Roman" w:hAnsi="Liberation Serif" w:cs="Liberation Serif"/>
          <w:sz w:val="28"/>
          <w:szCs w:val="28"/>
          <w:lang w:eastAsia="ru-RU"/>
        </w:rPr>
        <w:t>го</w:t>
      </w:r>
      <w:proofErr w:type="spellEnd"/>
      <w:r w:rsidRPr="00CC278C">
        <w:rPr>
          <w:rFonts w:ascii="Liberation Serif" w:eastAsia="Times New Roman" w:hAnsi="Liberation Serif" w:cs="Liberation Serif"/>
          <w:sz w:val="28"/>
          <w:szCs w:val="28"/>
          <w:lang w:eastAsia="ru-RU"/>
        </w:rPr>
        <w:t xml:space="preserve">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30. Распределение субсидий бюджетам муниципальных образований осуществляется с учетом рейтинга муниципальных образований, сформированного конкурсной комиссией по количеству баллов, полученных после оценки муниципальных образований в соответствии с критериями конкурсного отбора.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Первыми в рейтинге располагаются муниципальные образования, набравшие наибольшее количество баллов.</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Муниципальные образования, получившие одинаковое количество баллов, располагаются в рейтинге по дате поступления заявок.</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31. Количество получателей субсидий определяется исходя из количества муниципальных образований, набравших наибольшее количество баллов, и объема лимитов бюджетных обязательств, предусмотренных на цель, указанную в </w:t>
      </w:r>
      <w:hyperlink r:id="rId33"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lastRenderedPageBreak/>
        <w:t>32. Члены конкурсной комиссии обязаны действовать добросовестно, руководствуясь фактическими данными, содержащимися в заявках и прилагаемых к ним документах.</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Решение конкурсной комиссии оформляется протоколом заседания конкурсной комиссии, который должен содержать список муниципальных образований - победителей конкурсного отбора и наименования муниципальных музеев, объем предоставляемой субсидии бюджету i-</w:t>
      </w:r>
      <w:proofErr w:type="spellStart"/>
      <w:r w:rsidRPr="00CC278C">
        <w:rPr>
          <w:rFonts w:ascii="Liberation Serif" w:eastAsia="Times New Roman" w:hAnsi="Liberation Serif" w:cs="Liberation Serif"/>
          <w:sz w:val="28"/>
          <w:szCs w:val="28"/>
          <w:lang w:eastAsia="ru-RU"/>
        </w:rPr>
        <w:t>го</w:t>
      </w:r>
      <w:proofErr w:type="spellEnd"/>
      <w:r w:rsidRPr="00CC278C">
        <w:rPr>
          <w:rFonts w:ascii="Liberation Serif" w:eastAsia="Times New Roman" w:hAnsi="Liberation Serif" w:cs="Liberation Serif"/>
          <w:sz w:val="28"/>
          <w:szCs w:val="28"/>
          <w:lang w:eastAsia="ru-RU"/>
        </w:rPr>
        <w:t xml:space="preserve"> муниципального образования, рейтинг муниципальных образований.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33. В ходе проведения работы по отбору заявок муниципальных образований, распределению субсидий,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 Пояснения не могут изменять сути и содержания поданной заявки и входящих в ее состав документов.</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34. Информация относительно изучения, рассмотрения принятых заявок и оценки муниципальных образований не подлежит разглашению до официального объявления результатов конкурсного отбора.</w:t>
      </w:r>
    </w:p>
    <w:p w:rsidR="000211F5" w:rsidRPr="00CC278C" w:rsidRDefault="000211F5" w:rsidP="00CC278C">
      <w:pPr>
        <w:shd w:val="clear" w:color="auto" w:fill="F0E9D3"/>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Пункт 35 изменен с 16 декабря 2021 г. - </w:t>
      </w:r>
      <w:hyperlink r:id="rId34" w:anchor="/document/403225442/entry/143" w:history="1">
        <w:r w:rsidRPr="00CC278C">
          <w:rPr>
            <w:rFonts w:ascii="Liberation Serif" w:eastAsia="Times New Roman" w:hAnsi="Liberation Serif" w:cs="Liberation Serif"/>
            <w:sz w:val="28"/>
            <w:szCs w:val="28"/>
            <w:lang w:eastAsia="ru-RU"/>
          </w:rPr>
          <w:t>Постановление</w:t>
        </w:r>
      </w:hyperlink>
      <w:r w:rsidRPr="00CC278C">
        <w:rPr>
          <w:rFonts w:ascii="Liberation Serif" w:eastAsia="Times New Roman" w:hAnsi="Liberation Serif" w:cs="Liberation Serif"/>
          <w:sz w:val="28"/>
          <w:szCs w:val="28"/>
          <w:lang w:eastAsia="ru-RU"/>
        </w:rPr>
        <w:t> Правительства Свердловской области от 16 декабря 2021 г. N 907-ПП</w:t>
      </w:r>
    </w:p>
    <w:p w:rsidR="000211F5" w:rsidRPr="00CC278C" w:rsidRDefault="000211F5" w:rsidP="00CC278C">
      <w:pPr>
        <w:shd w:val="clear" w:color="auto" w:fill="F0E9D3"/>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Изменения </w:t>
      </w:r>
      <w:hyperlink r:id="rId35" w:anchor="/document/403225442/entry/2" w:history="1">
        <w:r w:rsidRPr="00CC278C">
          <w:rPr>
            <w:rFonts w:ascii="Liberation Serif" w:eastAsia="Times New Roman" w:hAnsi="Liberation Serif" w:cs="Liberation Serif"/>
            <w:sz w:val="28"/>
            <w:szCs w:val="28"/>
            <w:lang w:eastAsia="ru-RU"/>
          </w:rPr>
          <w:t>распространяют</w:t>
        </w:r>
      </w:hyperlink>
      <w:r w:rsidRPr="00CC278C">
        <w:rPr>
          <w:rFonts w:ascii="Liberation Serif" w:eastAsia="Times New Roman" w:hAnsi="Liberation Serif" w:cs="Liberation Serif"/>
          <w:sz w:val="28"/>
          <w:szCs w:val="28"/>
          <w:lang w:eastAsia="ru-RU"/>
        </w:rPr>
        <w:t> действие на отношения, возникшие с 1 октября 2021 г.</w:t>
      </w:r>
    </w:p>
    <w:p w:rsidR="000211F5" w:rsidRPr="00CC278C" w:rsidRDefault="00A130E0" w:rsidP="00CC278C">
      <w:pPr>
        <w:shd w:val="clear" w:color="auto" w:fill="F0E9D3"/>
        <w:spacing w:after="0" w:line="240" w:lineRule="auto"/>
        <w:jc w:val="both"/>
        <w:rPr>
          <w:rFonts w:ascii="Liberation Serif" w:eastAsia="Times New Roman" w:hAnsi="Liberation Serif" w:cs="Liberation Serif"/>
          <w:sz w:val="28"/>
          <w:szCs w:val="28"/>
          <w:lang w:eastAsia="ru-RU"/>
        </w:rPr>
      </w:pPr>
      <w:hyperlink r:id="rId36" w:anchor="/document/46820910/entry/3035" w:history="1">
        <w:r w:rsidR="000211F5" w:rsidRPr="00CC278C">
          <w:rPr>
            <w:rFonts w:ascii="Liberation Serif" w:eastAsia="Times New Roman" w:hAnsi="Liberation Serif" w:cs="Liberation Serif"/>
            <w:sz w:val="28"/>
            <w:szCs w:val="28"/>
            <w:lang w:eastAsia="ru-RU"/>
          </w:rPr>
          <w:t>См. предыдущую редакцию</w:t>
        </w:r>
      </w:hyperlink>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35.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36. В случае доведения Министерству дополнительных лимитов бюджетных обязательств на цель, указанную в </w:t>
      </w:r>
      <w:hyperlink r:id="rId37"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 средства областного бюджета предоставляются: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1)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документов, включенных в заявку, в пределах доведенных дополнительных лимитов бюджетных обязательств;</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lastRenderedPageBreak/>
        <w:t>2) муниципальным образованиям, следующим по рейтингу муниципальных образований после победителя (победителей) конкурсного отбора, в пределах остатка нераспределенной субсидии на основании, указанном в </w:t>
      </w:r>
      <w:hyperlink r:id="rId38" w:anchor="/document/20931741/entry/30361" w:history="1">
        <w:r w:rsidRPr="00CC278C">
          <w:rPr>
            <w:rFonts w:ascii="Liberation Serif" w:eastAsia="Times New Roman" w:hAnsi="Liberation Serif" w:cs="Liberation Serif"/>
            <w:sz w:val="28"/>
            <w:szCs w:val="28"/>
            <w:lang w:eastAsia="ru-RU"/>
          </w:rPr>
          <w:t>подпункте 1</w:t>
        </w:r>
      </w:hyperlink>
      <w:r w:rsidRPr="00CC278C">
        <w:rPr>
          <w:rFonts w:ascii="Liberation Serif" w:eastAsia="Times New Roman" w:hAnsi="Liberation Serif" w:cs="Liberation Serif"/>
          <w:sz w:val="28"/>
          <w:szCs w:val="28"/>
          <w:lang w:eastAsia="ru-RU"/>
        </w:rPr>
        <w:t> настоящего пункта.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37. Срок использования субсидии органом местного самоуправления муниципального образования - до 1 декабря года, в течение которого предоставлена субсидия.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38. Субсидии предоставляются бюджетам муниципальных образований на основании соглашений о предоставлении субсидий (далее - соглашения), заключаемых между Министерством и органом местного самоуправления муниципального образования в соответствии с типовой формой соглашения, утвержденной Министерством финансов Свердловской области.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В случае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r:id="rId39"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типовой форме, утвержденной приказом Министерства финансов Российской Федерации.</w:t>
      </w:r>
    </w:p>
    <w:p w:rsidR="000211F5" w:rsidRPr="00CC278C" w:rsidRDefault="000211F5" w:rsidP="00CC278C">
      <w:pPr>
        <w:shd w:val="clear" w:color="auto" w:fill="F0E9D3"/>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Пункт 39 изменен с 16 декабря 2021 г. - </w:t>
      </w:r>
      <w:hyperlink r:id="rId40" w:anchor="/document/403225442/entry/144" w:history="1">
        <w:r w:rsidRPr="00CC278C">
          <w:rPr>
            <w:rFonts w:ascii="Liberation Serif" w:eastAsia="Times New Roman" w:hAnsi="Liberation Serif" w:cs="Liberation Serif"/>
            <w:sz w:val="28"/>
            <w:szCs w:val="28"/>
            <w:lang w:eastAsia="ru-RU"/>
          </w:rPr>
          <w:t>Постановление</w:t>
        </w:r>
      </w:hyperlink>
      <w:r w:rsidRPr="00CC278C">
        <w:rPr>
          <w:rFonts w:ascii="Liberation Serif" w:eastAsia="Times New Roman" w:hAnsi="Liberation Serif" w:cs="Liberation Serif"/>
          <w:sz w:val="28"/>
          <w:szCs w:val="28"/>
          <w:lang w:eastAsia="ru-RU"/>
        </w:rPr>
        <w:t> Правительства Свердловской области от 16 декабря 2021 г. N 907-ПП</w:t>
      </w:r>
    </w:p>
    <w:p w:rsidR="000211F5" w:rsidRPr="00CC278C" w:rsidRDefault="00A130E0" w:rsidP="00CC278C">
      <w:pPr>
        <w:shd w:val="clear" w:color="auto" w:fill="F0E9D3"/>
        <w:spacing w:after="0" w:line="240" w:lineRule="auto"/>
        <w:jc w:val="both"/>
        <w:rPr>
          <w:rFonts w:ascii="Liberation Serif" w:eastAsia="Times New Roman" w:hAnsi="Liberation Serif" w:cs="Liberation Serif"/>
          <w:sz w:val="28"/>
          <w:szCs w:val="28"/>
          <w:lang w:eastAsia="ru-RU"/>
        </w:rPr>
      </w:pPr>
      <w:hyperlink r:id="rId41" w:anchor="/document/46820910/entry/3039" w:history="1">
        <w:r w:rsidR="000211F5" w:rsidRPr="00CC278C">
          <w:rPr>
            <w:rFonts w:ascii="Liberation Serif" w:eastAsia="Times New Roman" w:hAnsi="Liberation Serif" w:cs="Liberation Serif"/>
            <w:sz w:val="28"/>
            <w:szCs w:val="28"/>
            <w:lang w:eastAsia="ru-RU"/>
          </w:rPr>
          <w:t>См. предыдущую редакцию</w:t>
        </w:r>
      </w:hyperlink>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39. Соглашения заключаются до 15 февраля года, в котором предоставляются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40. Средства, полученные из областного бюджета в форме субсидий, подлежат зачислению в доходы бюджетов муниципальных образований по соответствующему коду бюджетной классификации и расходуются на цель, указанную в </w:t>
      </w:r>
      <w:hyperlink r:id="rId42"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41. Результатом использования субсидий органами местного самоуправления муниципальных образований является количество муниципальных музеев, в которых проведены мероприятия по информатизации, в том числе приобретению компьютерного оборудования и лицензионного программного обеспечения, подключению музеев к сети Интернет.</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42. Орган местного самоуправления муниципального образования представляет в Министерство отчеты по формам, установленным в соглашении, в соответствии с типовой формой соглашения, утвержденной Министерством финансов Свердловской области: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lastRenderedPageBreak/>
        <w:t>1) ежеквартальный отчет об использовании субсидии, предоставленной бюджету муниципального образования, - не позднее 10 числа месяца, следующего за отчетным кварталом;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2) итоговый отчет об использовании субсидии, предоставленной бюджету муниципального образования, - не позднее 20 января года, следующего за отчетным годом;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3) итоговый отчет о достижении результата использования субсидии - не позднее 20 января года, следующего за отчетным годом.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В случае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из федерального бюджета расходного обязательства Свердловской области по предоставлению субсидий бюджетам муниципальных образований на цель, указанную в </w:t>
      </w:r>
      <w:hyperlink r:id="rId43"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 орган местного самоуправления муниципального образования представляет в Министерство отчеты, указанные в части первой настоящего пункта, в форме электронного документа в системе "Электронный бюджет" по формам, установленным в соглашении.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Ответственность за достоверность представляемых в Министерство отчетов возлагается на орган местного самоуправления муниципального образования.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43. Министерство в срок до 1 марта года, следующего за отчетным годом,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 установленных в соглашениях, на основании данных в отчетах, представленных органами местного самоуправления муниципальных образований в соответствии с </w:t>
      </w:r>
      <w:hyperlink r:id="rId44" w:anchor="/document/20931741/entry/3042" w:history="1">
        <w:r w:rsidRPr="00CC278C">
          <w:rPr>
            <w:rFonts w:ascii="Liberation Serif" w:eastAsia="Times New Roman" w:hAnsi="Liberation Serif" w:cs="Liberation Serif"/>
            <w:sz w:val="28"/>
            <w:szCs w:val="28"/>
            <w:lang w:eastAsia="ru-RU"/>
          </w:rPr>
          <w:t>частью первой пункта 42</w:t>
        </w:r>
      </w:hyperlink>
      <w:r w:rsidRPr="00CC278C">
        <w:rPr>
          <w:rFonts w:ascii="Liberation Serif" w:eastAsia="Times New Roman" w:hAnsi="Liberation Serif" w:cs="Liberation Serif"/>
          <w:sz w:val="28"/>
          <w:szCs w:val="28"/>
          <w:lang w:eastAsia="ru-RU"/>
        </w:rPr>
        <w:t xml:space="preserve"> настоящего порядка, и соблюдения уровня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выраженного в процентах от объема бюджетных ассигнований на исполнение расходных обязательств муниципальных образований, в целях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которых предоставляются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44. В случае если органом местного самоуправления муниципального образования значение результата использования субсидии, установленное в соглашении, на дату представления итогового отчета не достигнуто, объем субсидии, подлежащий возврату в областной бюджет, рассчитывается по формуле</w:t>
      </w:r>
    </w:p>
    <w:p w:rsidR="000211F5" w:rsidRPr="00CC278C" w:rsidRDefault="000211F5" w:rsidP="00CC278C">
      <w:pPr>
        <w:spacing w:after="0" w:line="240" w:lineRule="auto"/>
        <w:jc w:val="center"/>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5DE0D9A4" wp14:editId="12D18A74">
                <wp:extent cx="2200275" cy="238125"/>
                <wp:effectExtent l="0" t="0" r="0" b="0"/>
                <wp:docPr id="3" name="AutoShape 5" descr="https://internet.garant.ru/document/formula?revision=10820231110&amp;text=Vl_i7ufi8ODy4D1WX_Hz4fHo5OjoKishKDEtVC8vUykqK1N0cmluZygiMCwxI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E25FA" id="AutoShape 5" o:spid="_x0000_s1026" alt="https://internet.garant.ru/document/formula?revision=10820231110&amp;text=Vl_i7ufi8ODy4D1WX_Hz4fHo5OjoKishKDEtVC8vUykqK1N0cmluZygiMCwxIik=" style="width:17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где: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160A3E99" wp14:editId="0B7763C4">
                <wp:extent cx="533400" cy="228600"/>
                <wp:effectExtent l="0" t="0" r="0" b="0"/>
                <wp:docPr id="2" name="AutoShape 6" descr="https://internet.garant.ru/document/formula?revision=10820231110&amp;text=Vl_i7ufi8ODy4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3CF57" id="AutoShape 6" o:spid="_x0000_s1026" alt="https://internet.garant.ru/document/formula?revision=10820231110&amp;text=Vl_i7ufi8ODy4A==" style="width: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 подлежащий возврату в областной бюджет объем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noProof/>
          <w:sz w:val="28"/>
          <w:szCs w:val="28"/>
          <w:lang w:eastAsia="ru-RU"/>
        </w:rPr>
        <mc:AlternateContent>
          <mc:Choice Requires="wps">
            <w:drawing>
              <wp:inline distT="0" distB="0" distL="0" distR="0" wp14:anchorId="22103B24" wp14:editId="35C0C668">
                <wp:extent cx="571500" cy="228600"/>
                <wp:effectExtent l="0" t="0" r="0" b="0"/>
                <wp:docPr id="1" name="AutoShape 7" descr="https://internet.garant.ru/document/formula?revision=10820231110&amp;text=Vl_x8-Hx6OTo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83663" id="AutoShape 7" o:spid="_x0000_s1026" alt="https://internet.garant.ru/document/formula?revision=10820231110&amp;text=Vl_x8-Hx6OTo6A==" style="width: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" filled="f" stroked="f">
                <o:lock v:ext="edit" aspectratio="t"/>
                <w10:anchorlock/>
              </v:rect>
            </w:pict>
          </mc:Fallback>
        </mc:AlternateContent>
      </w:r>
      <w:r w:rsidRPr="00CC278C">
        <w:rPr>
          <w:rFonts w:ascii="Liberation Serif" w:eastAsia="Times New Roman" w:hAnsi="Liberation Serif" w:cs="Liberation Serif"/>
          <w:sz w:val="28"/>
          <w:szCs w:val="28"/>
          <w:lang w:eastAsia="ru-RU"/>
        </w:rPr>
        <w:t> - размер субсидии, предоставленной бюджету муниципального образования в отчетном году;</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T - фактически достигнутое значение результата использования субсидии на отчетную дату;</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S - значение результата использования субсидии, установленное в соглашении.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w:t>
      </w:r>
      <w:r w:rsidRPr="00CC278C">
        <w:rPr>
          <w:rFonts w:ascii="Liberation Serif" w:eastAsia="Times New Roman" w:hAnsi="Liberation Serif" w:cs="Liberation Serif"/>
          <w:sz w:val="28"/>
          <w:szCs w:val="28"/>
          <w:lang w:eastAsia="ru-RU"/>
        </w:rPr>
        <w:lastRenderedPageBreak/>
        <w:t>местного самоуправления муниципального образования в течение 10 рабочих дней после проведения оценки эффективности использования субсидии органами местного самоуправления муниципальных образований.</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45. В случае если органом местного самоуправления муниципального образования нарушено обязательство по соблюдению уровня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которого предоставляется субсидия, объем средств, подлежащих возврату в областной бюджет, равен объему неправомерно израсходованных средств субсидии, исходя из уровня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установленного соглашением.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выраженного в процентах от объема бюджетных ассигнований на исполнение расходного обязательства муниципального образования, в целях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 xml:space="preserve"> которого предоставляется субсидия.</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46. Средства, полученные из областного бюджета в форме субсидий, носят целевой характер и не могут быть использованы на иные цели.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 направленных на финансирование мероприятий из бюджета муниципального образования, с учетом установленного уровня </w:t>
      </w:r>
      <w:proofErr w:type="spellStart"/>
      <w:r w:rsidRPr="00CC278C">
        <w:rPr>
          <w:rFonts w:ascii="Liberation Serif" w:eastAsia="Times New Roman" w:hAnsi="Liberation Serif" w:cs="Liberation Serif"/>
          <w:sz w:val="28"/>
          <w:szCs w:val="28"/>
          <w:lang w:eastAsia="ru-RU"/>
        </w:rPr>
        <w:t>софинансирования</w:t>
      </w:r>
      <w:proofErr w:type="spellEnd"/>
      <w:r w:rsidRPr="00CC278C">
        <w:rPr>
          <w:rFonts w:ascii="Liberation Serif" w:eastAsia="Times New Roman" w:hAnsi="Liberation Serif" w:cs="Liberation Serif"/>
          <w:sz w:val="28"/>
          <w:szCs w:val="28"/>
          <w:lang w:eastAsia="ru-RU"/>
        </w:rPr>
        <w:t>.</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В случае возникновения потребности в использовании средств экономии средства могут быть направлены на цель, указанную в </w:t>
      </w:r>
      <w:hyperlink r:id="rId45" w:anchor="/document/20931741/entry/3002" w:history="1">
        <w:r w:rsidRPr="00CC278C">
          <w:rPr>
            <w:rFonts w:ascii="Liberation Serif" w:eastAsia="Times New Roman" w:hAnsi="Liberation Serif" w:cs="Liberation Serif"/>
            <w:sz w:val="28"/>
            <w:szCs w:val="28"/>
            <w:lang w:eastAsia="ru-RU"/>
          </w:rPr>
          <w:t>пункте 2</w:t>
        </w:r>
      </w:hyperlink>
      <w:r w:rsidRPr="00CC278C">
        <w:rPr>
          <w:rFonts w:ascii="Liberation Serif" w:eastAsia="Times New Roman" w:hAnsi="Liberation Serif" w:cs="Liberation Serif"/>
          <w:sz w:val="28"/>
          <w:szCs w:val="28"/>
          <w:lang w:eastAsia="ru-RU"/>
        </w:rPr>
        <w:t> настоящего порядка, по письменному согласованию с Министерством.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47.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 предусмотренных административным и бюджетным законодательством Российской Федерации.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48. При расходовании средств субсидий органы местного самоуправления муниципальных образований обязаны осуществлять закупки товаров, работ, услуг для обеспечения муниципальных нужд, финансовое обеспечение которых осуществляется за счет средств субсидий, в соответствии с </w:t>
      </w:r>
      <w:hyperlink r:id="rId46" w:anchor="/document/20934949/entry/1002" w:history="1">
        <w:r w:rsidRPr="00CC278C">
          <w:rPr>
            <w:rFonts w:ascii="Liberation Serif" w:eastAsia="Times New Roman" w:hAnsi="Liberation Serif" w:cs="Liberation Serif"/>
            <w:sz w:val="28"/>
            <w:szCs w:val="28"/>
            <w:lang w:eastAsia="ru-RU"/>
          </w:rPr>
          <w:t>пунктом 2</w:t>
        </w:r>
      </w:hyperlink>
      <w:r w:rsidRPr="00CC278C">
        <w:rPr>
          <w:rFonts w:ascii="Liberation Serif" w:eastAsia="Times New Roman" w:hAnsi="Liberation Serif" w:cs="Liberation Serif"/>
          <w:sz w:val="28"/>
          <w:szCs w:val="28"/>
          <w:lang w:eastAsia="ru-RU"/>
        </w:rPr>
        <w:t>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утвержденного </w:t>
      </w:r>
      <w:hyperlink r:id="rId47" w:anchor="/document/20934949/entry/0" w:history="1">
        <w:r w:rsidRPr="00CC278C">
          <w:rPr>
            <w:rFonts w:ascii="Liberation Serif" w:eastAsia="Times New Roman" w:hAnsi="Liberation Serif" w:cs="Liberation Serif"/>
            <w:sz w:val="28"/>
            <w:szCs w:val="28"/>
            <w:lang w:eastAsia="ru-RU"/>
          </w:rPr>
          <w:t>постановлением</w:t>
        </w:r>
      </w:hyperlink>
      <w:r w:rsidRPr="00CC278C">
        <w:rPr>
          <w:rFonts w:ascii="Liberation Serif" w:eastAsia="Times New Roman" w:hAnsi="Liberation Serif" w:cs="Liberation Serif"/>
          <w:sz w:val="28"/>
          <w:szCs w:val="28"/>
          <w:lang w:eastAsia="ru-RU"/>
        </w:rPr>
        <w:t xml:space="preserve"> Правительства Свердловской области от </w:t>
      </w:r>
      <w:r w:rsidRPr="00CC278C">
        <w:rPr>
          <w:rFonts w:ascii="Liberation Serif" w:eastAsia="Times New Roman" w:hAnsi="Liberation Serif" w:cs="Liberation Serif"/>
          <w:sz w:val="28"/>
          <w:szCs w:val="28"/>
          <w:lang w:eastAsia="ru-RU"/>
        </w:rPr>
        <w:lastRenderedPageBreak/>
        <w:t>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за исключением муниципальных заказчиков, определенных Правительством Свердловской области при расходовании средств субсидий, в случаях, если начальная (максимальная) цена контракта составляет пять миллионов рублей и более.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49. Контроль за соблюдением органом местного самоуправления муниципального образования цели, условий и порядка предоставления субсидии осуществляется Министерством.</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Министерство после представления органом местного самоуправления муниципального образования отчетов, а также по иным основаниям, предусмотренным соглашением, проводит обязательные проверки соблюдения органом местного самоуправления муниципального образования цели, условий и порядка предоставления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При выявлении Министерством нарушений органом местного самоуправления муниципального образования цели, условий и порядка предоставления субсидии материалы проверок направляются в Министерство финансов Свердловской области.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 условий и порядка предоставления субсидии.</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При невозврате субсидии в срок, указанный в </w:t>
      </w:r>
      <w:hyperlink r:id="rId48" w:anchor="/document/20931741/entry/30494" w:history="1">
        <w:r w:rsidRPr="00CC278C">
          <w:rPr>
            <w:rFonts w:ascii="Liberation Serif" w:eastAsia="Times New Roman" w:hAnsi="Liberation Serif" w:cs="Liberation Serif"/>
            <w:sz w:val="28"/>
            <w:szCs w:val="28"/>
            <w:lang w:eastAsia="ru-RU"/>
          </w:rPr>
          <w:t>части четвертой</w:t>
        </w:r>
      </w:hyperlink>
      <w:r w:rsidRPr="00CC278C">
        <w:rPr>
          <w:rFonts w:ascii="Liberation Serif" w:eastAsia="Times New Roman" w:hAnsi="Liberation Serif" w:cs="Liberation Serif"/>
          <w:sz w:val="28"/>
          <w:szCs w:val="28"/>
          <w:lang w:eastAsia="ru-RU"/>
        </w:rPr>
        <w:t> настоящего пункта,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w:t>
      </w:r>
    </w:p>
    <w:p w:rsidR="000211F5" w:rsidRPr="00CC278C" w:rsidRDefault="000211F5" w:rsidP="00CC278C">
      <w:pPr>
        <w:spacing w:after="0" w:line="240" w:lineRule="auto"/>
        <w:jc w:val="both"/>
        <w:rPr>
          <w:rFonts w:ascii="Liberation Serif" w:eastAsia="Times New Roman" w:hAnsi="Liberation Serif" w:cs="Liberation Serif"/>
          <w:sz w:val="28"/>
          <w:szCs w:val="28"/>
          <w:lang w:eastAsia="ru-RU"/>
        </w:rPr>
      </w:pPr>
      <w:r w:rsidRPr="00CC278C">
        <w:rPr>
          <w:rFonts w:ascii="Liberation Serif" w:eastAsia="Times New Roman" w:hAnsi="Liberation Serif" w:cs="Liberation Serif"/>
          <w:sz w:val="28"/>
          <w:szCs w:val="28"/>
          <w:lang w:eastAsia="ru-RU"/>
        </w:rPr>
        <w:t>50.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w:t>
      </w:r>
      <w:bookmarkStart w:id="0" w:name="_GoBack"/>
      <w:bookmarkEnd w:id="0"/>
    </w:p>
    <w:sectPr w:rsidR="000211F5" w:rsidRPr="00CC278C" w:rsidSect="00CC278C">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E0" w:rsidRDefault="00A130E0" w:rsidP="00CC278C">
      <w:pPr>
        <w:spacing w:after="0" w:line="240" w:lineRule="auto"/>
      </w:pPr>
      <w:r>
        <w:separator/>
      </w:r>
    </w:p>
  </w:endnote>
  <w:endnote w:type="continuationSeparator" w:id="0">
    <w:p w:rsidR="00A130E0" w:rsidRDefault="00A130E0" w:rsidP="00CC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E0" w:rsidRDefault="00A130E0" w:rsidP="00CC278C">
      <w:pPr>
        <w:spacing w:after="0" w:line="240" w:lineRule="auto"/>
      </w:pPr>
      <w:r>
        <w:separator/>
      </w:r>
    </w:p>
  </w:footnote>
  <w:footnote w:type="continuationSeparator" w:id="0">
    <w:p w:rsidR="00A130E0" w:rsidRDefault="00A130E0" w:rsidP="00CC2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35215"/>
      <w:docPartObj>
        <w:docPartGallery w:val="Page Numbers (Top of Page)"/>
        <w:docPartUnique/>
      </w:docPartObj>
    </w:sdtPr>
    <w:sdtEndPr>
      <w:rPr>
        <w:rFonts w:ascii="Liberation Serif" w:hAnsi="Liberation Serif" w:cs="Liberation Serif"/>
        <w:sz w:val="28"/>
        <w:szCs w:val="28"/>
      </w:rPr>
    </w:sdtEndPr>
    <w:sdtContent>
      <w:p w:rsidR="00CC278C" w:rsidRPr="00CC278C" w:rsidRDefault="00CC278C">
        <w:pPr>
          <w:pStyle w:val="a5"/>
          <w:jc w:val="center"/>
          <w:rPr>
            <w:rFonts w:ascii="Liberation Serif" w:hAnsi="Liberation Serif" w:cs="Liberation Serif"/>
            <w:sz w:val="28"/>
            <w:szCs w:val="28"/>
          </w:rPr>
        </w:pPr>
        <w:r w:rsidRPr="00CC278C">
          <w:rPr>
            <w:rFonts w:ascii="Liberation Serif" w:hAnsi="Liberation Serif" w:cs="Liberation Serif"/>
            <w:sz w:val="28"/>
            <w:szCs w:val="28"/>
          </w:rPr>
          <w:fldChar w:fldCharType="begin"/>
        </w:r>
        <w:r w:rsidRPr="00CC278C">
          <w:rPr>
            <w:rFonts w:ascii="Liberation Serif" w:hAnsi="Liberation Serif" w:cs="Liberation Serif"/>
            <w:sz w:val="28"/>
            <w:szCs w:val="28"/>
          </w:rPr>
          <w:instrText>PAGE   \* MERGEFORMAT</w:instrText>
        </w:r>
        <w:r w:rsidRPr="00CC278C">
          <w:rPr>
            <w:rFonts w:ascii="Liberation Serif" w:hAnsi="Liberation Serif" w:cs="Liberation Serif"/>
            <w:sz w:val="28"/>
            <w:szCs w:val="28"/>
          </w:rPr>
          <w:fldChar w:fldCharType="separate"/>
        </w:r>
        <w:r>
          <w:rPr>
            <w:rFonts w:ascii="Liberation Serif" w:hAnsi="Liberation Serif" w:cs="Liberation Serif"/>
            <w:noProof/>
            <w:sz w:val="28"/>
            <w:szCs w:val="28"/>
          </w:rPr>
          <w:t>10</w:t>
        </w:r>
        <w:r w:rsidRPr="00CC278C">
          <w:rPr>
            <w:rFonts w:ascii="Liberation Serif" w:hAnsi="Liberation Serif" w:cs="Liberation Serif"/>
            <w:sz w:val="28"/>
            <w:szCs w:val="28"/>
          </w:rPr>
          <w:fldChar w:fldCharType="end"/>
        </w:r>
      </w:p>
    </w:sdtContent>
  </w:sdt>
  <w:p w:rsidR="00CC278C" w:rsidRDefault="00CC27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F5"/>
    <w:rsid w:val="000211F5"/>
    <w:rsid w:val="009C7152"/>
    <w:rsid w:val="00A130E0"/>
    <w:rsid w:val="00CC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D546"/>
  <w15:chartTrackingRefBased/>
  <w15:docId w15:val="{7294A37A-0DA6-43DA-8D8B-E122660B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1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11F5"/>
    <w:rPr>
      <w:rFonts w:ascii="Segoe UI" w:hAnsi="Segoe UI" w:cs="Segoe UI"/>
      <w:sz w:val="18"/>
      <w:szCs w:val="18"/>
    </w:rPr>
  </w:style>
  <w:style w:type="paragraph" w:styleId="a5">
    <w:name w:val="header"/>
    <w:basedOn w:val="a"/>
    <w:link w:val="a6"/>
    <w:uiPriority w:val="99"/>
    <w:unhideWhenUsed/>
    <w:rsid w:val="00CC27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278C"/>
  </w:style>
  <w:style w:type="paragraph" w:styleId="a7">
    <w:name w:val="footer"/>
    <w:basedOn w:val="a"/>
    <w:link w:val="a8"/>
    <w:uiPriority w:val="99"/>
    <w:unhideWhenUsed/>
    <w:rsid w:val="00CC27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17438">
      <w:bodyDiv w:val="1"/>
      <w:marLeft w:val="0"/>
      <w:marRight w:val="0"/>
      <w:marTop w:val="0"/>
      <w:marBottom w:val="0"/>
      <w:divBdr>
        <w:top w:val="none" w:sz="0" w:space="0" w:color="auto"/>
        <w:left w:val="none" w:sz="0" w:space="0" w:color="auto"/>
        <w:bottom w:val="none" w:sz="0" w:space="0" w:color="auto"/>
        <w:right w:val="none" w:sz="0" w:space="0" w:color="auto"/>
      </w:divBdr>
      <w:divsChild>
        <w:div w:id="1397707775">
          <w:marLeft w:val="0"/>
          <w:marRight w:val="0"/>
          <w:marTop w:val="0"/>
          <w:marBottom w:val="0"/>
          <w:divBdr>
            <w:top w:val="none" w:sz="0" w:space="0" w:color="auto"/>
            <w:left w:val="none" w:sz="0" w:space="0" w:color="auto"/>
            <w:bottom w:val="none" w:sz="0" w:space="0" w:color="auto"/>
            <w:right w:val="none" w:sz="0" w:space="0" w:color="auto"/>
          </w:divBdr>
          <w:divsChild>
            <w:div w:id="1587573894">
              <w:marLeft w:val="0"/>
              <w:marRight w:val="0"/>
              <w:marTop w:val="0"/>
              <w:marBottom w:val="0"/>
              <w:divBdr>
                <w:top w:val="none" w:sz="0" w:space="0" w:color="auto"/>
                <w:left w:val="none" w:sz="0" w:space="0" w:color="auto"/>
                <w:bottom w:val="none" w:sz="0" w:space="0" w:color="auto"/>
                <w:right w:val="none" w:sz="0" w:space="0" w:color="auto"/>
              </w:divBdr>
              <w:divsChild>
                <w:div w:id="977146917">
                  <w:marLeft w:val="0"/>
                  <w:marRight w:val="0"/>
                  <w:marTop w:val="240"/>
                  <w:marBottom w:val="240"/>
                  <w:divBdr>
                    <w:top w:val="none" w:sz="0" w:space="0" w:color="auto"/>
                    <w:left w:val="none" w:sz="0" w:space="0" w:color="auto"/>
                    <w:bottom w:val="none" w:sz="0" w:space="0" w:color="auto"/>
                    <w:right w:val="none" w:sz="0" w:space="0" w:color="auto"/>
                  </w:divBdr>
                </w:div>
                <w:div w:id="543104366">
                  <w:marLeft w:val="0"/>
                  <w:marRight w:val="0"/>
                  <w:marTop w:val="0"/>
                  <w:marBottom w:val="0"/>
                  <w:divBdr>
                    <w:top w:val="none" w:sz="0" w:space="0" w:color="auto"/>
                    <w:left w:val="none" w:sz="0" w:space="0" w:color="auto"/>
                    <w:bottom w:val="none" w:sz="0" w:space="0" w:color="auto"/>
                    <w:right w:val="none" w:sz="0" w:space="0" w:color="auto"/>
                  </w:divBdr>
                  <w:divsChild>
                    <w:div w:id="1678384541">
                      <w:marLeft w:val="0"/>
                      <w:marRight w:val="0"/>
                      <w:marTop w:val="240"/>
                      <w:marBottom w:val="240"/>
                      <w:divBdr>
                        <w:top w:val="none" w:sz="0" w:space="0" w:color="auto"/>
                        <w:left w:val="none" w:sz="0" w:space="0" w:color="auto"/>
                        <w:bottom w:val="none" w:sz="0" w:space="0" w:color="auto"/>
                        <w:right w:val="none" w:sz="0" w:space="0" w:color="auto"/>
                      </w:divBdr>
                    </w:div>
                  </w:divsChild>
                </w:div>
                <w:div w:id="498038601">
                  <w:marLeft w:val="0"/>
                  <w:marRight w:val="0"/>
                  <w:marTop w:val="0"/>
                  <w:marBottom w:val="0"/>
                  <w:divBdr>
                    <w:top w:val="none" w:sz="0" w:space="0" w:color="auto"/>
                    <w:left w:val="none" w:sz="0" w:space="0" w:color="auto"/>
                    <w:bottom w:val="none" w:sz="0" w:space="0" w:color="auto"/>
                    <w:right w:val="none" w:sz="0" w:space="0" w:color="auto"/>
                  </w:divBdr>
                </w:div>
                <w:div w:id="1522817029">
                  <w:marLeft w:val="0"/>
                  <w:marRight w:val="0"/>
                  <w:marTop w:val="0"/>
                  <w:marBottom w:val="0"/>
                  <w:divBdr>
                    <w:top w:val="none" w:sz="0" w:space="0" w:color="auto"/>
                    <w:left w:val="none" w:sz="0" w:space="0" w:color="auto"/>
                    <w:bottom w:val="none" w:sz="0" w:space="0" w:color="auto"/>
                    <w:right w:val="none" w:sz="0" w:space="0" w:color="auto"/>
                  </w:divBdr>
                </w:div>
                <w:div w:id="1630697824">
                  <w:marLeft w:val="0"/>
                  <w:marRight w:val="0"/>
                  <w:marTop w:val="0"/>
                  <w:marBottom w:val="0"/>
                  <w:divBdr>
                    <w:top w:val="none" w:sz="0" w:space="0" w:color="auto"/>
                    <w:left w:val="none" w:sz="0" w:space="0" w:color="auto"/>
                    <w:bottom w:val="none" w:sz="0" w:space="0" w:color="auto"/>
                    <w:right w:val="none" w:sz="0" w:space="0" w:color="auto"/>
                  </w:divBdr>
                </w:div>
                <w:div w:id="234436156">
                  <w:marLeft w:val="0"/>
                  <w:marRight w:val="0"/>
                  <w:marTop w:val="0"/>
                  <w:marBottom w:val="0"/>
                  <w:divBdr>
                    <w:top w:val="none" w:sz="0" w:space="0" w:color="auto"/>
                    <w:left w:val="none" w:sz="0" w:space="0" w:color="auto"/>
                    <w:bottom w:val="none" w:sz="0" w:space="0" w:color="auto"/>
                    <w:right w:val="none" w:sz="0" w:space="0" w:color="auto"/>
                  </w:divBdr>
                </w:div>
                <w:div w:id="114492011">
                  <w:marLeft w:val="0"/>
                  <w:marRight w:val="0"/>
                  <w:marTop w:val="0"/>
                  <w:marBottom w:val="0"/>
                  <w:divBdr>
                    <w:top w:val="none" w:sz="0" w:space="0" w:color="auto"/>
                    <w:left w:val="none" w:sz="0" w:space="0" w:color="auto"/>
                    <w:bottom w:val="none" w:sz="0" w:space="0" w:color="auto"/>
                    <w:right w:val="none" w:sz="0" w:space="0" w:color="auto"/>
                  </w:divBdr>
                  <w:divsChild>
                    <w:div w:id="1176768267">
                      <w:marLeft w:val="0"/>
                      <w:marRight w:val="0"/>
                      <w:marTop w:val="0"/>
                      <w:marBottom w:val="0"/>
                      <w:divBdr>
                        <w:top w:val="none" w:sz="0" w:space="0" w:color="auto"/>
                        <w:left w:val="none" w:sz="0" w:space="0" w:color="auto"/>
                        <w:bottom w:val="none" w:sz="0" w:space="0" w:color="auto"/>
                        <w:right w:val="none" w:sz="0" w:space="0" w:color="auto"/>
                      </w:divBdr>
                    </w:div>
                    <w:div w:id="1076826490">
                      <w:marLeft w:val="0"/>
                      <w:marRight w:val="0"/>
                      <w:marTop w:val="0"/>
                      <w:marBottom w:val="0"/>
                      <w:divBdr>
                        <w:top w:val="none" w:sz="0" w:space="0" w:color="auto"/>
                        <w:left w:val="none" w:sz="0" w:space="0" w:color="auto"/>
                        <w:bottom w:val="none" w:sz="0" w:space="0" w:color="auto"/>
                        <w:right w:val="none" w:sz="0" w:space="0" w:color="auto"/>
                      </w:divBdr>
                      <w:divsChild>
                        <w:div w:id="8637849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8479847">
                  <w:marLeft w:val="0"/>
                  <w:marRight w:val="0"/>
                  <w:marTop w:val="0"/>
                  <w:marBottom w:val="0"/>
                  <w:divBdr>
                    <w:top w:val="none" w:sz="0" w:space="0" w:color="auto"/>
                    <w:left w:val="none" w:sz="0" w:space="0" w:color="auto"/>
                    <w:bottom w:val="none" w:sz="0" w:space="0" w:color="auto"/>
                    <w:right w:val="none" w:sz="0" w:space="0" w:color="auto"/>
                  </w:divBdr>
                </w:div>
                <w:div w:id="1081870163">
                  <w:marLeft w:val="0"/>
                  <w:marRight w:val="0"/>
                  <w:marTop w:val="0"/>
                  <w:marBottom w:val="0"/>
                  <w:divBdr>
                    <w:top w:val="none" w:sz="0" w:space="0" w:color="auto"/>
                    <w:left w:val="none" w:sz="0" w:space="0" w:color="auto"/>
                    <w:bottom w:val="none" w:sz="0" w:space="0" w:color="auto"/>
                    <w:right w:val="none" w:sz="0" w:space="0" w:color="auto"/>
                  </w:divBdr>
                </w:div>
                <w:div w:id="1981882683">
                  <w:marLeft w:val="0"/>
                  <w:marRight w:val="0"/>
                  <w:marTop w:val="0"/>
                  <w:marBottom w:val="0"/>
                  <w:divBdr>
                    <w:top w:val="none" w:sz="0" w:space="0" w:color="auto"/>
                    <w:left w:val="none" w:sz="0" w:space="0" w:color="auto"/>
                    <w:bottom w:val="none" w:sz="0" w:space="0" w:color="auto"/>
                    <w:right w:val="none" w:sz="0" w:space="0" w:color="auto"/>
                  </w:divBdr>
                </w:div>
                <w:div w:id="1595093050">
                  <w:marLeft w:val="0"/>
                  <w:marRight w:val="0"/>
                  <w:marTop w:val="0"/>
                  <w:marBottom w:val="0"/>
                  <w:divBdr>
                    <w:top w:val="none" w:sz="0" w:space="0" w:color="auto"/>
                    <w:left w:val="none" w:sz="0" w:space="0" w:color="auto"/>
                    <w:bottom w:val="none" w:sz="0" w:space="0" w:color="auto"/>
                    <w:right w:val="none" w:sz="0" w:space="0" w:color="auto"/>
                  </w:divBdr>
                </w:div>
                <w:div w:id="1151092067">
                  <w:marLeft w:val="0"/>
                  <w:marRight w:val="0"/>
                  <w:marTop w:val="0"/>
                  <w:marBottom w:val="0"/>
                  <w:divBdr>
                    <w:top w:val="none" w:sz="0" w:space="0" w:color="auto"/>
                    <w:left w:val="none" w:sz="0" w:space="0" w:color="auto"/>
                    <w:bottom w:val="none" w:sz="0" w:space="0" w:color="auto"/>
                    <w:right w:val="none" w:sz="0" w:space="0" w:color="auto"/>
                  </w:divBdr>
                  <w:divsChild>
                    <w:div w:id="971594023">
                      <w:marLeft w:val="0"/>
                      <w:marRight w:val="0"/>
                      <w:marTop w:val="240"/>
                      <w:marBottom w:val="240"/>
                      <w:divBdr>
                        <w:top w:val="none" w:sz="0" w:space="0" w:color="auto"/>
                        <w:left w:val="none" w:sz="0" w:space="0" w:color="auto"/>
                        <w:bottom w:val="none" w:sz="0" w:space="0" w:color="auto"/>
                        <w:right w:val="none" w:sz="0" w:space="0" w:color="auto"/>
                      </w:divBdr>
                    </w:div>
                  </w:divsChild>
                </w:div>
                <w:div w:id="827403228">
                  <w:marLeft w:val="0"/>
                  <w:marRight w:val="0"/>
                  <w:marTop w:val="0"/>
                  <w:marBottom w:val="0"/>
                  <w:divBdr>
                    <w:top w:val="none" w:sz="0" w:space="0" w:color="auto"/>
                    <w:left w:val="none" w:sz="0" w:space="0" w:color="auto"/>
                    <w:bottom w:val="none" w:sz="0" w:space="0" w:color="auto"/>
                    <w:right w:val="none" w:sz="0" w:space="0" w:color="auto"/>
                  </w:divBdr>
                  <w:divsChild>
                    <w:div w:id="6714625">
                      <w:marLeft w:val="0"/>
                      <w:marRight w:val="0"/>
                      <w:marTop w:val="0"/>
                      <w:marBottom w:val="0"/>
                      <w:divBdr>
                        <w:top w:val="none" w:sz="0" w:space="0" w:color="auto"/>
                        <w:left w:val="none" w:sz="0" w:space="0" w:color="auto"/>
                        <w:bottom w:val="none" w:sz="0" w:space="0" w:color="auto"/>
                        <w:right w:val="none" w:sz="0" w:space="0" w:color="auto"/>
                      </w:divBdr>
                    </w:div>
                    <w:div w:id="1541867678">
                      <w:marLeft w:val="0"/>
                      <w:marRight w:val="0"/>
                      <w:marTop w:val="0"/>
                      <w:marBottom w:val="0"/>
                      <w:divBdr>
                        <w:top w:val="none" w:sz="0" w:space="0" w:color="auto"/>
                        <w:left w:val="none" w:sz="0" w:space="0" w:color="auto"/>
                        <w:bottom w:val="none" w:sz="0" w:space="0" w:color="auto"/>
                        <w:right w:val="none" w:sz="0" w:space="0" w:color="auto"/>
                      </w:divBdr>
                    </w:div>
                    <w:div w:id="582029028">
                      <w:marLeft w:val="0"/>
                      <w:marRight w:val="0"/>
                      <w:marTop w:val="0"/>
                      <w:marBottom w:val="0"/>
                      <w:divBdr>
                        <w:top w:val="none" w:sz="0" w:space="0" w:color="auto"/>
                        <w:left w:val="none" w:sz="0" w:space="0" w:color="auto"/>
                        <w:bottom w:val="none" w:sz="0" w:space="0" w:color="auto"/>
                        <w:right w:val="none" w:sz="0" w:space="0" w:color="auto"/>
                      </w:divBdr>
                    </w:div>
                    <w:div w:id="1421944863">
                      <w:marLeft w:val="0"/>
                      <w:marRight w:val="0"/>
                      <w:marTop w:val="0"/>
                      <w:marBottom w:val="0"/>
                      <w:divBdr>
                        <w:top w:val="none" w:sz="0" w:space="0" w:color="auto"/>
                        <w:left w:val="none" w:sz="0" w:space="0" w:color="auto"/>
                        <w:bottom w:val="none" w:sz="0" w:space="0" w:color="auto"/>
                        <w:right w:val="none" w:sz="0" w:space="0" w:color="auto"/>
                      </w:divBdr>
                    </w:div>
                  </w:divsChild>
                </w:div>
                <w:div w:id="936644304">
                  <w:marLeft w:val="0"/>
                  <w:marRight w:val="0"/>
                  <w:marTop w:val="0"/>
                  <w:marBottom w:val="0"/>
                  <w:divBdr>
                    <w:top w:val="none" w:sz="0" w:space="0" w:color="auto"/>
                    <w:left w:val="none" w:sz="0" w:space="0" w:color="auto"/>
                    <w:bottom w:val="none" w:sz="0" w:space="0" w:color="auto"/>
                    <w:right w:val="none" w:sz="0" w:space="0" w:color="auto"/>
                  </w:divBdr>
                  <w:divsChild>
                    <w:div w:id="655256748">
                      <w:marLeft w:val="0"/>
                      <w:marRight w:val="0"/>
                      <w:marTop w:val="0"/>
                      <w:marBottom w:val="0"/>
                      <w:divBdr>
                        <w:top w:val="none" w:sz="0" w:space="0" w:color="auto"/>
                        <w:left w:val="none" w:sz="0" w:space="0" w:color="auto"/>
                        <w:bottom w:val="none" w:sz="0" w:space="0" w:color="auto"/>
                        <w:right w:val="none" w:sz="0" w:space="0" w:color="auto"/>
                      </w:divBdr>
                    </w:div>
                    <w:div w:id="840312989">
                      <w:marLeft w:val="0"/>
                      <w:marRight w:val="0"/>
                      <w:marTop w:val="0"/>
                      <w:marBottom w:val="0"/>
                      <w:divBdr>
                        <w:top w:val="none" w:sz="0" w:space="0" w:color="auto"/>
                        <w:left w:val="none" w:sz="0" w:space="0" w:color="auto"/>
                        <w:bottom w:val="none" w:sz="0" w:space="0" w:color="auto"/>
                        <w:right w:val="none" w:sz="0" w:space="0" w:color="auto"/>
                      </w:divBdr>
                    </w:div>
                    <w:div w:id="845512222">
                      <w:marLeft w:val="0"/>
                      <w:marRight w:val="0"/>
                      <w:marTop w:val="0"/>
                      <w:marBottom w:val="0"/>
                      <w:divBdr>
                        <w:top w:val="none" w:sz="0" w:space="0" w:color="auto"/>
                        <w:left w:val="none" w:sz="0" w:space="0" w:color="auto"/>
                        <w:bottom w:val="none" w:sz="0" w:space="0" w:color="auto"/>
                        <w:right w:val="none" w:sz="0" w:space="0" w:color="auto"/>
                      </w:divBdr>
                    </w:div>
                    <w:div w:id="1634939467">
                      <w:marLeft w:val="0"/>
                      <w:marRight w:val="0"/>
                      <w:marTop w:val="0"/>
                      <w:marBottom w:val="0"/>
                      <w:divBdr>
                        <w:top w:val="none" w:sz="0" w:space="0" w:color="auto"/>
                        <w:left w:val="none" w:sz="0" w:space="0" w:color="auto"/>
                        <w:bottom w:val="none" w:sz="0" w:space="0" w:color="auto"/>
                        <w:right w:val="none" w:sz="0" w:space="0" w:color="auto"/>
                      </w:divBdr>
                    </w:div>
                    <w:div w:id="2079785462">
                      <w:marLeft w:val="0"/>
                      <w:marRight w:val="0"/>
                      <w:marTop w:val="0"/>
                      <w:marBottom w:val="0"/>
                      <w:divBdr>
                        <w:top w:val="none" w:sz="0" w:space="0" w:color="auto"/>
                        <w:left w:val="none" w:sz="0" w:space="0" w:color="auto"/>
                        <w:bottom w:val="none" w:sz="0" w:space="0" w:color="auto"/>
                        <w:right w:val="none" w:sz="0" w:space="0" w:color="auto"/>
                      </w:divBdr>
                    </w:div>
                  </w:divsChild>
                </w:div>
                <w:div w:id="1199390446">
                  <w:marLeft w:val="0"/>
                  <w:marRight w:val="0"/>
                  <w:marTop w:val="0"/>
                  <w:marBottom w:val="0"/>
                  <w:divBdr>
                    <w:top w:val="none" w:sz="0" w:space="0" w:color="auto"/>
                    <w:left w:val="none" w:sz="0" w:space="0" w:color="auto"/>
                    <w:bottom w:val="none" w:sz="0" w:space="0" w:color="auto"/>
                    <w:right w:val="none" w:sz="0" w:space="0" w:color="auto"/>
                  </w:divBdr>
                </w:div>
                <w:div w:id="1006053083">
                  <w:marLeft w:val="0"/>
                  <w:marRight w:val="0"/>
                  <w:marTop w:val="0"/>
                  <w:marBottom w:val="0"/>
                  <w:divBdr>
                    <w:top w:val="none" w:sz="0" w:space="0" w:color="auto"/>
                    <w:left w:val="none" w:sz="0" w:space="0" w:color="auto"/>
                    <w:bottom w:val="none" w:sz="0" w:space="0" w:color="auto"/>
                    <w:right w:val="none" w:sz="0" w:space="0" w:color="auto"/>
                  </w:divBdr>
                </w:div>
                <w:div w:id="243805134">
                  <w:marLeft w:val="0"/>
                  <w:marRight w:val="0"/>
                  <w:marTop w:val="0"/>
                  <w:marBottom w:val="0"/>
                  <w:divBdr>
                    <w:top w:val="none" w:sz="0" w:space="0" w:color="auto"/>
                    <w:left w:val="none" w:sz="0" w:space="0" w:color="auto"/>
                    <w:bottom w:val="none" w:sz="0" w:space="0" w:color="auto"/>
                    <w:right w:val="none" w:sz="0" w:space="0" w:color="auto"/>
                  </w:divBdr>
                  <w:divsChild>
                    <w:div w:id="868179584">
                      <w:marLeft w:val="0"/>
                      <w:marRight w:val="0"/>
                      <w:marTop w:val="0"/>
                      <w:marBottom w:val="0"/>
                      <w:divBdr>
                        <w:top w:val="none" w:sz="0" w:space="0" w:color="auto"/>
                        <w:left w:val="none" w:sz="0" w:space="0" w:color="auto"/>
                        <w:bottom w:val="none" w:sz="0" w:space="0" w:color="auto"/>
                        <w:right w:val="none" w:sz="0" w:space="0" w:color="auto"/>
                      </w:divBdr>
                    </w:div>
                    <w:div w:id="48454882">
                      <w:marLeft w:val="0"/>
                      <w:marRight w:val="0"/>
                      <w:marTop w:val="0"/>
                      <w:marBottom w:val="0"/>
                      <w:divBdr>
                        <w:top w:val="none" w:sz="0" w:space="0" w:color="auto"/>
                        <w:left w:val="none" w:sz="0" w:space="0" w:color="auto"/>
                        <w:bottom w:val="none" w:sz="0" w:space="0" w:color="auto"/>
                        <w:right w:val="none" w:sz="0" w:space="0" w:color="auto"/>
                      </w:divBdr>
                    </w:div>
                    <w:div w:id="1799714973">
                      <w:marLeft w:val="0"/>
                      <w:marRight w:val="0"/>
                      <w:marTop w:val="0"/>
                      <w:marBottom w:val="0"/>
                      <w:divBdr>
                        <w:top w:val="none" w:sz="0" w:space="0" w:color="auto"/>
                        <w:left w:val="none" w:sz="0" w:space="0" w:color="auto"/>
                        <w:bottom w:val="none" w:sz="0" w:space="0" w:color="auto"/>
                        <w:right w:val="none" w:sz="0" w:space="0" w:color="auto"/>
                      </w:divBdr>
                    </w:div>
                    <w:div w:id="1065951444">
                      <w:marLeft w:val="0"/>
                      <w:marRight w:val="0"/>
                      <w:marTop w:val="0"/>
                      <w:marBottom w:val="0"/>
                      <w:divBdr>
                        <w:top w:val="none" w:sz="0" w:space="0" w:color="auto"/>
                        <w:left w:val="none" w:sz="0" w:space="0" w:color="auto"/>
                        <w:bottom w:val="none" w:sz="0" w:space="0" w:color="auto"/>
                        <w:right w:val="none" w:sz="0" w:space="0" w:color="auto"/>
                      </w:divBdr>
                    </w:div>
                    <w:div w:id="1056011074">
                      <w:marLeft w:val="0"/>
                      <w:marRight w:val="0"/>
                      <w:marTop w:val="0"/>
                      <w:marBottom w:val="0"/>
                      <w:divBdr>
                        <w:top w:val="none" w:sz="0" w:space="0" w:color="auto"/>
                        <w:left w:val="none" w:sz="0" w:space="0" w:color="auto"/>
                        <w:bottom w:val="none" w:sz="0" w:space="0" w:color="auto"/>
                        <w:right w:val="none" w:sz="0" w:space="0" w:color="auto"/>
                      </w:divBdr>
                      <w:divsChild>
                        <w:div w:id="1913421798">
                          <w:marLeft w:val="0"/>
                          <w:marRight w:val="0"/>
                          <w:marTop w:val="240"/>
                          <w:marBottom w:val="240"/>
                          <w:divBdr>
                            <w:top w:val="none" w:sz="0" w:space="0" w:color="auto"/>
                            <w:left w:val="none" w:sz="0" w:space="0" w:color="auto"/>
                            <w:bottom w:val="none" w:sz="0" w:space="0" w:color="auto"/>
                            <w:right w:val="none" w:sz="0" w:space="0" w:color="auto"/>
                          </w:divBdr>
                        </w:div>
                      </w:divsChild>
                    </w:div>
                    <w:div w:id="1731684500">
                      <w:marLeft w:val="0"/>
                      <w:marRight w:val="0"/>
                      <w:marTop w:val="0"/>
                      <w:marBottom w:val="0"/>
                      <w:divBdr>
                        <w:top w:val="none" w:sz="0" w:space="0" w:color="auto"/>
                        <w:left w:val="none" w:sz="0" w:space="0" w:color="auto"/>
                        <w:bottom w:val="none" w:sz="0" w:space="0" w:color="auto"/>
                        <w:right w:val="none" w:sz="0" w:space="0" w:color="auto"/>
                      </w:divBdr>
                    </w:div>
                    <w:div w:id="788817869">
                      <w:marLeft w:val="0"/>
                      <w:marRight w:val="0"/>
                      <w:marTop w:val="0"/>
                      <w:marBottom w:val="0"/>
                      <w:divBdr>
                        <w:top w:val="none" w:sz="0" w:space="0" w:color="auto"/>
                        <w:left w:val="none" w:sz="0" w:space="0" w:color="auto"/>
                        <w:bottom w:val="none" w:sz="0" w:space="0" w:color="auto"/>
                        <w:right w:val="none" w:sz="0" w:space="0" w:color="auto"/>
                      </w:divBdr>
                    </w:div>
                    <w:div w:id="1122991677">
                      <w:marLeft w:val="0"/>
                      <w:marRight w:val="0"/>
                      <w:marTop w:val="0"/>
                      <w:marBottom w:val="0"/>
                      <w:divBdr>
                        <w:top w:val="none" w:sz="0" w:space="0" w:color="auto"/>
                        <w:left w:val="none" w:sz="0" w:space="0" w:color="auto"/>
                        <w:bottom w:val="none" w:sz="0" w:space="0" w:color="auto"/>
                        <w:right w:val="none" w:sz="0" w:space="0" w:color="auto"/>
                      </w:divBdr>
                    </w:div>
                  </w:divsChild>
                </w:div>
                <w:div w:id="14161099">
                  <w:marLeft w:val="0"/>
                  <w:marRight w:val="0"/>
                  <w:marTop w:val="0"/>
                  <w:marBottom w:val="0"/>
                  <w:divBdr>
                    <w:top w:val="none" w:sz="0" w:space="0" w:color="auto"/>
                    <w:left w:val="none" w:sz="0" w:space="0" w:color="auto"/>
                    <w:bottom w:val="none" w:sz="0" w:space="0" w:color="auto"/>
                    <w:right w:val="none" w:sz="0" w:space="0" w:color="auto"/>
                  </w:divBdr>
                </w:div>
                <w:div w:id="940801547">
                  <w:marLeft w:val="0"/>
                  <w:marRight w:val="0"/>
                  <w:marTop w:val="0"/>
                  <w:marBottom w:val="0"/>
                  <w:divBdr>
                    <w:top w:val="none" w:sz="0" w:space="0" w:color="auto"/>
                    <w:left w:val="none" w:sz="0" w:space="0" w:color="auto"/>
                    <w:bottom w:val="none" w:sz="0" w:space="0" w:color="auto"/>
                    <w:right w:val="none" w:sz="0" w:space="0" w:color="auto"/>
                  </w:divBdr>
                </w:div>
                <w:div w:id="423697020">
                  <w:marLeft w:val="0"/>
                  <w:marRight w:val="0"/>
                  <w:marTop w:val="0"/>
                  <w:marBottom w:val="0"/>
                  <w:divBdr>
                    <w:top w:val="none" w:sz="0" w:space="0" w:color="auto"/>
                    <w:left w:val="none" w:sz="0" w:space="0" w:color="auto"/>
                    <w:bottom w:val="none" w:sz="0" w:space="0" w:color="auto"/>
                    <w:right w:val="none" w:sz="0" w:space="0" w:color="auto"/>
                  </w:divBdr>
                </w:div>
                <w:div w:id="358358918">
                  <w:marLeft w:val="0"/>
                  <w:marRight w:val="0"/>
                  <w:marTop w:val="0"/>
                  <w:marBottom w:val="0"/>
                  <w:divBdr>
                    <w:top w:val="none" w:sz="0" w:space="0" w:color="auto"/>
                    <w:left w:val="none" w:sz="0" w:space="0" w:color="auto"/>
                    <w:bottom w:val="none" w:sz="0" w:space="0" w:color="auto"/>
                    <w:right w:val="none" w:sz="0" w:space="0" w:color="auto"/>
                  </w:divBdr>
                  <w:divsChild>
                    <w:div w:id="158808850">
                      <w:marLeft w:val="0"/>
                      <w:marRight w:val="0"/>
                      <w:marTop w:val="0"/>
                      <w:marBottom w:val="0"/>
                      <w:divBdr>
                        <w:top w:val="none" w:sz="0" w:space="0" w:color="auto"/>
                        <w:left w:val="none" w:sz="0" w:space="0" w:color="auto"/>
                        <w:bottom w:val="none" w:sz="0" w:space="0" w:color="auto"/>
                        <w:right w:val="none" w:sz="0" w:space="0" w:color="auto"/>
                      </w:divBdr>
                    </w:div>
                    <w:div w:id="761605781">
                      <w:marLeft w:val="0"/>
                      <w:marRight w:val="0"/>
                      <w:marTop w:val="0"/>
                      <w:marBottom w:val="0"/>
                      <w:divBdr>
                        <w:top w:val="none" w:sz="0" w:space="0" w:color="auto"/>
                        <w:left w:val="none" w:sz="0" w:space="0" w:color="auto"/>
                        <w:bottom w:val="none" w:sz="0" w:space="0" w:color="auto"/>
                        <w:right w:val="none" w:sz="0" w:space="0" w:color="auto"/>
                      </w:divBdr>
                    </w:div>
                    <w:div w:id="325864113">
                      <w:marLeft w:val="0"/>
                      <w:marRight w:val="0"/>
                      <w:marTop w:val="0"/>
                      <w:marBottom w:val="0"/>
                      <w:divBdr>
                        <w:top w:val="none" w:sz="0" w:space="0" w:color="auto"/>
                        <w:left w:val="none" w:sz="0" w:space="0" w:color="auto"/>
                        <w:bottom w:val="none" w:sz="0" w:space="0" w:color="auto"/>
                        <w:right w:val="none" w:sz="0" w:space="0" w:color="auto"/>
                      </w:divBdr>
                    </w:div>
                  </w:divsChild>
                </w:div>
                <w:div w:id="1910266137">
                  <w:marLeft w:val="0"/>
                  <w:marRight w:val="0"/>
                  <w:marTop w:val="0"/>
                  <w:marBottom w:val="0"/>
                  <w:divBdr>
                    <w:top w:val="none" w:sz="0" w:space="0" w:color="auto"/>
                    <w:left w:val="none" w:sz="0" w:space="0" w:color="auto"/>
                    <w:bottom w:val="none" w:sz="0" w:space="0" w:color="auto"/>
                    <w:right w:val="none" w:sz="0" w:space="0" w:color="auto"/>
                  </w:divBdr>
                </w:div>
                <w:div w:id="832376223">
                  <w:marLeft w:val="0"/>
                  <w:marRight w:val="0"/>
                  <w:marTop w:val="0"/>
                  <w:marBottom w:val="0"/>
                  <w:divBdr>
                    <w:top w:val="none" w:sz="0" w:space="0" w:color="auto"/>
                    <w:left w:val="none" w:sz="0" w:space="0" w:color="auto"/>
                    <w:bottom w:val="none" w:sz="0" w:space="0" w:color="auto"/>
                    <w:right w:val="none" w:sz="0" w:space="0" w:color="auto"/>
                  </w:divBdr>
                </w:div>
                <w:div w:id="656346715">
                  <w:marLeft w:val="0"/>
                  <w:marRight w:val="0"/>
                  <w:marTop w:val="0"/>
                  <w:marBottom w:val="0"/>
                  <w:divBdr>
                    <w:top w:val="none" w:sz="0" w:space="0" w:color="auto"/>
                    <w:left w:val="none" w:sz="0" w:space="0" w:color="auto"/>
                    <w:bottom w:val="none" w:sz="0" w:space="0" w:color="auto"/>
                    <w:right w:val="none" w:sz="0" w:space="0" w:color="auto"/>
                  </w:divBdr>
                </w:div>
                <w:div w:id="1435201039">
                  <w:marLeft w:val="0"/>
                  <w:marRight w:val="0"/>
                  <w:marTop w:val="0"/>
                  <w:marBottom w:val="0"/>
                  <w:divBdr>
                    <w:top w:val="none" w:sz="0" w:space="0" w:color="auto"/>
                    <w:left w:val="none" w:sz="0" w:space="0" w:color="auto"/>
                    <w:bottom w:val="none" w:sz="0" w:space="0" w:color="auto"/>
                    <w:right w:val="none" w:sz="0" w:space="0" w:color="auto"/>
                  </w:divBdr>
                </w:div>
                <w:div w:id="1411542591">
                  <w:marLeft w:val="0"/>
                  <w:marRight w:val="0"/>
                  <w:marTop w:val="0"/>
                  <w:marBottom w:val="0"/>
                  <w:divBdr>
                    <w:top w:val="none" w:sz="0" w:space="0" w:color="auto"/>
                    <w:left w:val="none" w:sz="0" w:space="0" w:color="auto"/>
                    <w:bottom w:val="none" w:sz="0" w:space="0" w:color="auto"/>
                    <w:right w:val="none" w:sz="0" w:space="0" w:color="auto"/>
                  </w:divBdr>
                </w:div>
                <w:div w:id="13264828">
                  <w:marLeft w:val="0"/>
                  <w:marRight w:val="0"/>
                  <w:marTop w:val="0"/>
                  <w:marBottom w:val="0"/>
                  <w:divBdr>
                    <w:top w:val="none" w:sz="0" w:space="0" w:color="auto"/>
                    <w:left w:val="none" w:sz="0" w:space="0" w:color="auto"/>
                    <w:bottom w:val="none" w:sz="0" w:space="0" w:color="auto"/>
                    <w:right w:val="none" w:sz="0" w:space="0" w:color="auto"/>
                  </w:divBdr>
                </w:div>
                <w:div w:id="749814534">
                  <w:marLeft w:val="0"/>
                  <w:marRight w:val="0"/>
                  <w:marTop w:val="0"/>
                  <w:marBottom w:val="0"/>
                  <w:divBdr>
                    <w:top w:val="none" w:sz="0" w:space="0" w:color="auto"/>
                    <w:left w:val="none" w:sz="0" w:space="0" w:color="auto"/>
                    <w:bottom w:val="none" w:sz="0" w:space="0" w:color="auto"/>
                    <w:right w:val="none" w:sz="0" w:space="0" w:color="auto"/>
                  </w:divBdr>
                </w:div>
                <w:div w:id="387652358">
                  <w:marLeft w:val="0"/>
                  <w:marRight w:val="0"/>
                  <w:marTop w:val="0"/>
                  <w:marBottom w:val="0"/>
                  <w:divBdr>
                    <w:top w:val="none" w:sz="0" w:space="0" w:color="auto"/>
                    <w:left w:val="none" w:sz="0" w:space="0" w:color="auto"/>
                    <w:bottom w:val="none" w:sz="0" w:space="0" w:color="auto"/>
                    <w:right w:val="none" w:sz="0" w:space="0" w:color="auto"/>
                  </w:divBdr>
                  <w:divsChild>
                    <w:div w:id="1370181592">
                      <w:marLeft w:val="0"/>
                      <w:marRight w:val="0"/>
                      <w:marTop w:val="0"/>
                      <w:marBottom w:val="0"/>
                      <w:divBdr>
                        <w:top w:val="none" w:sz="0" w:space="0" w:color="auto"/>
                        <w:left w:val="none" w:sz="0" w:space="0" w:color="auto"/>
                        <w:bottom w:val="none" w:sz="0" w:space="0" w:color="auto"/>
                        <w:right w:val="none" w:sz="0" w:space="0" w:color="auto"/>
                      </w:divBdr>
                    </w:div>
                    <w:div w:id="907812590">
                      <w:marLeft w:val="0"/>
                      <w:marRight w:val="0"/>
                      <w:marTop w:val="0"/>
                      <w:marBottom w:val="0"/>
                      <w:divBdr>
                        <w:top w:val="none" w:sz="0" w:space="0" w:color="auto"/>
                        <w:left w:val="none" w:sz="0" w:space="0" w:color="auto"/>
                        <w:bottom w:val="none" w:sz="0" w:space="0" w:color="auto"/>
                        <w:right w:val="none" w:sz="0" w:space="0" w:color="auto"/>
                      </w:divBdr>
                    </w:div>
                  </w:divsChild>
                </w:div>
                <w:div w:id="915014958">
                  <w:marLeft w:val="0"/>
                  <w:marRight w:val="0"/>
                  <w:marTop w:val="0"/>
                  <w:marBottom w:val="0"/>
                  <w:divBdr>
                    <w:top w:val="none" w:sz="0" w:space="0" w:color="auto"/>
                    <w:left w:val="none" w:sz="0" w:space="0" w:color="auto"/>
                    <w:bottom w:val="none" w:sz="0" w:space="0" w:color="auto"/>
                    <w:right w:val="none" w:sz="0" w:space="0" w:color="auto"/>
                  </w:divBdr>
                </w:div>
                <w:div w:id="797991313">
                  <w:marLeft w:val="0"/>
                  <w:marRight w:val="0"/>
                  <w:marTop w:val="0"/>
                  <w:marBottom w:val="0"/>
                  <w:divBdr>
                    <w:top w:val="none" w:sz="0" w:space="0" w:color="auto"/>
                    <w:left w:val="none" w:sz="0" w:space="0" w:color="auto"/>
                    <w:bottom w:val="none" w:sz="0" w:space="0" w:color="auto"/>
                    <w:right w:val="none" w:sz="0" w:space="0" w:color="auto"/>
                  </w:divBdr>
                </w:div>
                <w:div w:id="438524738">
                  <w:marLeft w:val="0"/>
                  <w:marRight w:val="0"/>
                  <w:marTop w:val="0"/>
                  <w:marBottom w:val="0"/>
                  <w:divBdr>
                    <w:top w:val="none" w:sz="0" w:space="0" w:color="auto"/>
                    <w:left w:val="none" w:sz="0" w:space="0" w:color="auto"/>
                    <w:bottom w:val="none" w:sz="0" w:space="0" w:color="auto"/>
                    <w:right w:val="none" w:sz="0" w:space="0" w:color="auto"/>
                  </w:divBdr>
                </w:div>
                <w:div w:id="365764189">
                  <w:marLeft w:val="0"/>
                  <w:marRight w:val="0"/>
                  <w:marTop w:val="0"/>
                  <w:marBottom w:val="0"/>
                  <w:divBdr>
                    <w:top w:val="none" w:sz="0" w:space="0" w:color="auto"/>
                    <w:left w:val="none" w:sz="0" w:space="0" w:color="auto"/>
                    <w:bottom w:val="none" w:sz="0" w:space="0" w:color="auto"/>
                    <w:right w:val="none" w:sz="0" w:space="0" w:color="auto"/>
                  </w:divBdr>
                </w:div>
                <w:div w:id="1410234190">
                  <w:marLeft w:val="0"/>
                  <w:marRight w:val="0"/>
                  <w:marTop w:val="0"/>
                  <w:marBottom w:val="0"/>
                  <w:divBdr>
                    <w:top w:val="none" w:sz="0" w:space="0" w:color="auto"/>
                    <w:left w:val="none" w:sz="0" w:space="0" w:color="auto"/>
                    <w:bottom w:val="none" w:sz="0" w:space="0" w:color="auto"/>
                    <w:right w:val="none" w:sz="0" w:space="0" w:color="auto"/>
                  </w:divBdr>
                </w:div>
                <w:div w:id="689139772">
                  <w:marLeft w:val="0"/>
                  <w:marRight w:val="0"/>
                  <w:marTop w:val="0"/>
                  <w:marBottom w:val="0"/>
                  <w:divBdr>
                    <w:top w:val="none" w:sz="0" w:space="0" w:color="auto"/>
                    <w:left w:val="none" w:sz="0" w:space="0" w:color="auto"/>
                    <w:bottom w:val="none" w:sz="0" w:space="0" w:color="auto"/>
                    <w:right w:val="none" w:sz="0" w:space="0" w:color="auto"/>
                  </w:divBdr>
                </w:div>
                <w:div w:id="211159381">
                  <w:marLeft w:val="0"/>
                  <w:marRight w:val="0"/>
                  <w:marTop w:val="0"/>
                  <w:marBottom w:val="0"/>
                  <w:divBdr>
                    <w:top w:val="none" w:sz="0" w:space="0" w:color="auto"/>
                    <w:left w:val="none" w:sz="0" w:space="0" w:color="auto"/>
                    <w:bottom w:val="none" w:sz="0" w:space="0" w:color="auto"/>
                    <w:right w:val="none" w:sz="0" w:space="0" w:color="auto"/>
                  </w:divBdr>
                  <w:divsChild>
                    <w:div w:id="1529294001">
                      <w:marLeft w:val="0"/>
                      <w:marRight w:val="0"/>
                      <w:marTop w:val="240"/>
                      <w:marBottom w:val="240"/>
                      <w:divBdr>
                        <w:top w:val="none" w:sz="0" w:space="0" w:color="auto"/>
                        <w:left w:val="none" w:sz="0" w:space="0" w:color="auto"/>
                        <w:bottom w:val="none" w:sz="0" w:space="0" w:color="auto"/>
                        <w:right w:val="none" w:sz="0" w:space="0" w:color="auto"/>
                      </w:divBdr>
                    </w:div>
                  </w:divsChild>
                </w:div>
                <w:div w:id="522015260">
                  <w:marLeft w:val="0"/>
                  <w:marRight w:val="0"/>
                  <w:marTop w:val="0"/>
                  <w:marBottom w:val="0"/>
                  <w:divBdr>
                    <w:top w:val="none" w:sz="0" w:space="0" w:color="auto"/>
                    <w:left w:val="none" w:sz="0" w:space="0" w:color="auto"/>
                    <w:bottom w:val="none" w:sz="0" w:space="0" w:color="auto"/>
                    <w:right w:val="none" w:sz="0" w:space="0" w:color="auto"/>
                  </w:divBdr>
                  <w:divsChild>
                    <w:div w:id="2079013981">
                      <w:marLeft w:val="0"/>
                      <w:marRight w:val="0"/>
                      <w:marTop w:val="0"/>
                      <w:marBottom w:val="0"/>
                      <w:divBdr>
                        <w:top w:val="none" w:sz="0" w:space="0" w:color="auto"/>
                        <w:left w:val="none" w:sz="0" w:space="0" w:color="auto"/>
                        <w:bottom w:val="none" w:sz="0" w:space="0" w:color="auto"/>
                        <w:right w:val="none" w:sz="0" w:space="0" w:color="auto"/>
                      </w:divBdr>
                    </w:div>
                    <w:div w:id="1278218425">
                      <w:marLeft w:val="0"/>
                      <w:marRight w:val="0"/>
                      <w:marTop w:val="0"/>
                      <w:marBottom w:val="0"/>
                      <w:divBdr>
                        <w:top w:val="none" w:sz="0" w:space="0" w:color="auto"/>
                        <w:left w:val="none" w:sz="0" w:space="0" w:color="auto"/>
                        <w:bottom w:val="none" w:sz="0" w:space="0" w:color="auto"/>
                        <w:right w:val="none" w:sz="0" w:space="0" w:color="auto"/>
                      </w:divBdr>
                    </w:div>
                  </w:divsChild>
                </w:div>
                <w:div w:id="557135463">
                  <w:marLeft w:val="0"/>
                  <w:marRight w:val="0"/>
                  <w:marTop w:val="0"/>
                  <w:marBottom w:val="0"/>
                  <w:divBdr>
                    <w:top w:val="none" w:sz="0" w:space="0" w:color="auto"/>
                    <w:left w:val="none" w:sz="0" w:space="0" w:color="auto"/>
                    <w:bottom w:val="none" w:sz="0" w:space="0" w:color="auto"/>
                    <w:right w:val="none" w:sz="0" w:space="0" w:color="auto"/>
                  </w:divBdr>
                </w:div>
                <w:div w:id="318467070">
                  <w:marLeft w:val="0"/>
                  <w:marRight w:val="0"/>
                  <w:marTop w:val="0"/>
                  <w:marBottom w:val="0"/>
                  <w:divBdr>
                    <w:top w:val="none" w:sz="0" w:space="0" w:color="auto"/>
                    <w:left w:val="none" w:sz="0" w:space="0" w:color="auto"/>
                    <w:bottom w:val="none" w:sz="0" w:space="0" w:color="auto"/>
                    <w:right w:val="none" w:sz="0" w:space="0" w:color="auto"/>
                  </w:divBdr>
                </w:div>
                <w:div w:id="643119723">
                  <w:marLeft w:val="0"/>
                  <w:marRight w:val="0"/>
                  <w:marTop w:val="0"/>
                  <w:marBottom w:val="0"/>
                  <w:divBdr>
                    <w:top w:val="none" w:sz="0" w:space="0" w:color="auto"/>
                    <w:left w:val="none" w:sz="0" w:space="0" w:color="auto"/>
                    <w:bottom w:val="none" w:sz="0" w:space="0" w:color="auto"/>
                    <w:right w:val="none" w:sz="0" w:space="0" w:color="auto"/>
                  </w:divBdr>
                  <w:divsChild>
                    <w:div w:id="613631602">
                      <w:marLeft w:val="0"/>
                      <w:marRight w:val="0"/>
                      <w:marTop w:val="240"/>
                      <w:marBottom w:val="240"/>
                      <w:divBdr>
                        <w:top w:val="none" w:sz="0" w:space="0" w:color="auto"/>
                        <w:left w:val="none" w:sz="0" w:space="0" w:color="auto"/>
                        <w:bottom w:val="none" w:sz="0" w:space="0" w:color="auto"/>
                        <w:right w:val="none" w:sz="0" w:space="0" w:color="auto"/>
                      </w:divBdr>
                    </w:div>
                  </w:divsChild>
                </w:div>
                <w:div w:id="686829905">
                  <w:marLeft w:val="0"/>
                  <w:marRight w:val="0"/>
                  <w:marTop w:val="0"/>
                  <w:marBottom w:val="0"/>
                  <w:divBdr>
                    <w:top w:val="none" w:sz="0" w:space="0" w:color="auto"/>
                    <w:left w:val="none" w:sz="0" w:space="0" w:color="auto"/>
                    <w:bottom w:val="none" w:sz="0" w:space="0" w:color="auto"/>
                    <w:right w:val="none" w:sz="0" w:space="0" w:color="auto"/>
                  </w:divBdr>
                </w:div>
                <w:div w:id="2119904088">
                  <w:marLeft w:val="0"/>
                  <w:marRight w:val="0"/>
                  <w:marTop w:val="0"/>
                  <w:marBottom w:val="0"/>
                  <w:divBdr>
                    <w:top w:val="none" w:sz="0" w:space="0" w:color="auto"/>
                    <w:left w:val="none" w:sz="0" w:space="0" w:color="auto"/>
                    <w:bottom w:val="none" w:sz="0" w:space="0" w:color="auto"/>
                    <w:right w:val="none" w:sz="0" w:space="0" w:color="auto"/>
                  </w:divBdr>
                </w:div>
                <w:div w:id="2021227054">
                  <w:marLeft w:val="0"/>
                  <w:marRight w:val="0"/>
                  <w:marTop w:val="0"/>
                  <w:marBottom w:val="0"/>
                  <w:divBdr>
                    <w:top w:val="none" w:sz="0" w:space="0" w:color="auto"/>
                    <w:left w:val="none" w:sz="0" w:space="0" w:color="auto"/>
                    <w:bottom w:val="none" w:sz="0" w:space="0" w:color="auto"/>
                    <w:right w:val="none" w:sz="0" w:space="0" w:color="auto"/>
                  </w:divBdr>
                  <w:divsChild>
                    <w:div w:id="1837185828">
                      <w:marLeft w:val="0"/>
                      <w:marRight w:val="0"/>
                      <w:marTop w:val="0"/>
                      <w:marBottom w:val="0"/>
                      <w:divBdr>
                        <w:top w:val="none" w:sz="0" w:space="0" w:color="auto"/>
                        <w:left w:val="none" w:sz="0" w:space="0" w:color="auto"/>
                        <w:bottom w:val="none" w:sz="0" w:space="0" w:color="auto"/>
                        <w:right w:val="none" w:sz="0" w:space="0" w:color="auto"/>
                      </w:divBdr>
                    </w:div>
                    <w:div w:id="1874227730">
                      <w:marLeft w:val="0"/>
                      <w:marRight w:val="0"/>
                      <w:marTop w:val="0"/>
                      <w:marBottom w:val="0"/>
                      <w:divBdr>
                        <w:top w:val="none" w:sz="0" w:space="0" w:color="auto"/>
                        <w:left w:val="none" w:sz="0" w:space="0" w:color="auto"/>
                        <w:bottom w:val="none" w:sz="0" w:space="0" w:color="auto"/>
                        <w:right w:val="none" w:sz="0" w:space="0" w:color="auto"/>
                      </w:divBdr>
                    </w:div>
                    <w:div w:id="1353802171">
                      <w:marLeft w:val="0"/>
                      <w:marRight w:val="0"/>
                      <w:marTop w:val="0"/>
                      <w:marBottom w:val="0"/>
                      <w:divBdr>
                        <w:top w:val="none" w:sz="0" w:space="0" w:color="auto"/>
                        <w:left w:val="none" w:sz="0" w:space="0" w:color="auto"/>
                        <w:bottom w:val="none" w:sz="0" w:space="0" w:color="auto"/>
                        <w:right w:val="none" w:sz="0" w:space="0" w:color="auto"/>
                      </w:divBdr>
                    </w:div>
                  </w:divsChild>
                </w:div>
                <w:div w:id="1752123733">
                  <w:marLeft w:val="0"/>
                  <w:marRight w:val="0"/>
                  <w:marTop w:val="0"/>
                  <w:marBottom w:val="0"/>
                  <w:divBdr>
                    <w:top w:val="none" w:sz="0" w:space="0" w:color="auto"/>
                    <w:left w:val="none" w:sz="0" w:space="0" w:color="auto"/>
                    <w:bottom w:val="none" w:sz="0" w:space="0" w:color="auto"/>
                    <w:right w:val="none" w:sz="0" w:space="0" w:color="auto"/>
                  </w:divBdr>
                </w:div>
                <w:div w:id="1642031468">
                  <w:marLeft w:val="0"/>
                  <w:marRight w:val="0"/>
                  <w:marTop w:val="0"/>
                  <w:marBottom w:val="0"/>
                  <w:divBdr>
                    <w:top w:val="none" w:sz="0" w:space="0" w:color="auto"/>
                    <w:left w:val="none" w:sz="0" w:space="0" w:color="auto"/>
                    <w:bottom w:val="none" w:sz="0" w:space="0" w:color="auto"/>
                    <w:right w:val="none" w:sz="0" w:space="0" w:color="auto"/>
                  </w:divBdr>
                </w:div>
                <w:div w:id="1788500289">
                  <w:marLeft w:val="0"/>
                  <w:marRight w:val="0"/>
                  <w:marTop w:val="0"/>
                  <w:marBottom w:val="0"/>
                  <w:divBdr>
                    <w:top w:val="none" w:sz="0" w:space="0" w:color="auto"/>
                    <w:left w:val="none" w:sz="0" w:space="0" w:color="auto"/>
                    <w:bottom w:val="none" w:sz="0" w:space="0" w:color="auto"/>
                    <w:right w:val="none" w:sz="0" w:space="0" w:color="auto"/>
                  </w:divBdr>
                </w:div>
                <w:div w:id="1020279755">
                  <w:marLeft w:val="0"/>
                  <w:marRight w:val="0"/>
                  <w:marTop w:val="0"/>
                  <w:marBottom w:val="0"/>
                  <w:divBdr>
                    <w:top w:val="none" w:sz="0" w:space="0" w:color="auto"/>
                    <w:left w:val="none" w:sz="0" w:space="0" w:color="auto"/>
                    <w:bottom w:val="none" w:sz="0" w:space="0" w:color="auto"/>
                    <w:right w:val="none" w:sz="0" w:space="0" w:color="auto"/>
                  </w:divBdr>
                </w:div>
                <w:div w:id="2121222071">
                  <w:marLeft w:val="0"/>
                  <w:marRight w:val="0"/>
                  <w:marTop w:val="0"/>
                  <w:marBottom w:val="0"/>
                  <w:divBdr>
                    <w:top w:val="none" w:sz="0" w:space="0" w:color="auto"/>
                    <w:left w:val="none" w:sz="0" w:space="0" w:color="auto"/>
                    <w:bottom w:val="none" w:sz="0" w:space="0" w:color="auto"/>
                    <w:right w:val="none" w:sz="0" w:space="0" w:color="auto"/>
                  </w:divBdr>
                </w:div>
                <w:div w:id="1376584152">
                  <w:marLeft w:val="0"/>
                  <w:marRight w:val="0"/>
                  <w:marTop w:val="0"/>
                  <w:marBottom w:val="0"/>
                  <w:divBdr>
                    <w:top w:val="none" w:sz="0" w:space="0" w:color="auto"/>
                    <w:left w:val="none" w:sz="0" w:space="0" w:color="auto"/>
                    <w:bottom w:val="none" w:sz="0" w:space="0" w:color="auto"/>
                    <w:right w:val="none" w:sz="0" w:space="0" w:color="auto"/>
                  </w:divBdr>
                </w:div>
                <w:div w:id="980187724">
                  <w:marLeft w:val="0"/>
                  <w:marRight w:val="0"/>
                  <w:marTop w:val="0"/>
                  <w:marBottom w:val="0"/>
                  <w:divBdr>
                    <w:top w:val="none" w:sz="0" w:space="0" w:color="auto"/>
                    <w:left w:val="none" w:sz="0" w:space="0" w:color="auto"/>
                    <w:bottom w:val="none" w:sz="0" w:space="0" w:color="auto"/>
                    <w:right w:val="none" w:sz="0" w:space="0" w:color="auto"/>
                  </w:divBdr>
                </w:div>
                <w:div w:id="15764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5">
          <w:marLeft w:val="0"/>
          <w:marRight w:val="0"/>
          <w:marTop w:val="0"/>
          <w:marBottom w:val="0"/>
          <w:divBdr>
            <w:top w:val="none" w:sz="0" w:space="0" w:color="auto"/>
            <w:left w:val="none" w:sz="0" w:space="0" w:color="auto"/>
            <w:bottom w:val="none" w:sz="0" w:space="0" w:color="auto"/>
            <w:right w:val="none" w:sz="0" w:space="0" w:color="auto"/>
          </w:divBdr>
          <w:divsChild>
            <w:div w:id="1852450231">
              <w:marLeft w:val="0"/>
              <w:marRight w:val="0"/>
              <w:marTop w:val="0"/>
              <w:marBottom w:val="0"/>
              <w:divBdr>
                <w:top w:val="none" w:sz="0" w:space="0" w:color="auto"/>
                <w:left w:val="none" w:sz="0" w:space="0" w:color="auto"/>
                <w:bottom w:val="none" w:sz="0" w:space="0" w:color="auto"/>
                <w:right w:val="none" w:sz="0" w:space="0" w:color="auto"/>
              </w:divBdr>
              <w:divsChild>
                <w:div w:id="1898086118">
                  <w:marLeft w:val="0"/>
                  <w:marRight w:val="0"/>
                  <w:marTop w:val="0"/>
                  <w:marBottom w:val="0"/>
                  <w:divBdr>
                    <w:top w:val="none" w:sz="0" w:space="0" w:color="auto"/>
                    <w:left w:val="none" w:sz="0" w:space="0" w:color="auto"/>
                    <w:bottom w:val="none" w:sz="0" w:space="0" w:color="auto"/>
                    <w:right w:val="none" w:sz="0" w:space="0" w:color="auto"/>
                  </w:divBdr>
                  <w:divsChild>
                    <w:div w:id="25251494">
                      <w:marLeft w:val="0"/>
                      <w:marRight w:val="0"/>
                      <w:marTop w:val="240"/>
                      <w:marBottom w:val="240"/>
                      <w:divBdr>
                        <w:top w:val="none" w:sz="0" w:space="0" w:color="auto"/>
                        <w:left w:val="none" w:sz="0" w:space="0" w:color="auto"/>
                        <w:bottom w:val="none" w:sz="0" w:space="0" w:color="auto"/>
                        <w:right w:val="none" w:sz="0" w:space="0" w:color="auto"/>
                      </w:divBdr>
                    </w:div>
                    <w:div w:id="174352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mkso.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Щинова Ольга Владимировна</dc:creator>
  <cp:keywords/>
  <dc:description/>
  <cp:lastModifiedBy>Щинова Ольга Владимировна</cp:lastModifiedBy>
  <cp:revision>2</cp:revision>
  <cp:lastPrinted>2023-08-10T11:11:00Z</cp:lastPrinted>
  <dcterms:created xsi:type="dcterms:W3CDTF">2023-08-10T11:08:00Z</dcterms:created>
  <dcterms:modified xsi:type="dcterms:W3CDTF">2023-08-31T05:05:00Z</dcterms:modified>
</cp:coreProperties>
</file>