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26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культуры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Свердловской области до 2024 года"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БЮДЖЕТАМ МУНИЦИПАЛЬНЫХ РАЙОНОВ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(ГОРОДСКИХ ОКРУГОВ) НА ВЫПЛАТУ ДЕНЕЖНОГО ПООЩРЕНИЯ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ЛУЧШИМ МУНИЦИПАЛЬНЫМ УЧРЕЖДЕНИЯМ КУЛЬТУРЫ, НАХОДЯЩИМСЯ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СЕЛЬСКИХ ПОСЕЛЕНИЙ СВЕРДЛОВСКОЙ ОБЛАСТИ,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ЛУЧШИМ РАБОТНИКАМ МУНИЦИПАЛЬНЫХ УЧРЕЖДЕНИЙ КУЛЬТУРЫ,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НА ТЕРРИТОРИЯХ СЕЛЬСКИХ ПОСЕЛЕНИЙ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12.05.2017 N 322-ПП)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условия предоставления из областного и федерального бюджетов субсидий бюджетам муниципальных районов (городских округов), расположенных на территории Свердловской области, на выплату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области, в целях реализации мероприятий государственной программы Свердловской области "Развитие культуры в</w:t>
      </w:r>
      <w:proofErr w:type="gramEnd"/>
      <w:r>
        <w:rPr>
          <w:rFonts w:ascii="Calibri" w:hAnsi="Calibri" w:cs="Calibri"/>
        </w:rPr>
        <w:t xml:space="preserve"> Свердловской области до 2024 года".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Предоставление субсидий бюджетам муниципальных районов (городских округов), расположенных на территории Свердловской области (далее - муниципальные районы (городские округа)), на выплату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 (далее - субсидия), осуществляется за счет средств областного бюджета и федерального бюджета в пределах утвержденных бюджетных</w:t>
      </w:r>
      <w:proofErr w:type="gramEnd"/>
      <w:r>
        <w:rPr>
          <w:rFonts w:ascii="Calibri" w:hAnsi="Calibri" w:cs="Calibri"/>
        </w:rPr>
        <w:t xml:space="preserve"> ассигнований и лимитов бюджетных обязательств на указанные цели.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бюджетам муниципальных районов (городских округов), на сельских территориях которых расположены муниципальные учреждения культуры, прошедшие конкурсный отбор.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Средства, полученные из областного бюджета и федерального бюджета в форме субсидий, подлежат зачислению в доходы бюджетов муниципальных районов (городских округов) по соответствующей бюджетной классификации и расходуются на выплату денежного поощрения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области.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Субсидии муниципальным районам (городским округам) предоставляются на основании </w:t>
      </w:r>
      <w:hyperlink w:anchor="Par49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предоставлении субсидий бюджетам муниципальных районов (городских округов), заключаемого Министерством культуры Свердловской области (далее - Министерство) с органами местного самоуправления муниципальных районов (городских округов) по форме согласно приложению к настоящему Порядку.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Соглашения о предоставлении субсидий бюджетам муниципальных районов (городских округов) заключается в течение 30 календарных дней после вступления в силу постановления Правительства Свердловской области об утверждении распределения субсидий между муниципальными районами (городскими округами).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Средства, полученные из областного бюджета и федерального бюджета в форме субсидий, </w:t>
      </w:r>
      <w:proofErr w:type="gramStart"/>
      <w:r>
        <w:rPr>
          <w:rFonts w:ascii="Calibri" w:hAnsi="Calibri" w:cs="Calibri"/>
        </w:rPr>
        <w:t>носят целевой характер и не могут</w:t>
      </w:r>
      <w:proofErr w:type="gramEnd"/>
      <w:r>
        <w:rPr>
          <w:rFonts w:ascii="Calibri" w:hAnsi="Calibri" w:cs="Calibri"/>
        </w:rPr>
        <w:t xml:space="preserve"> быть использованы на иные цели.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Нецелевое использование бюджетных сре</w:t>
      </w:r>
      <w:proofErr w:type="gramStart"/>
      <w:r>
        <w:rPr>
          <w:rFonts w:ascii="Calibri" w:hAnsi="Calibri" w:cs="Calibri"/>
        </w:rPr>
        <w:t>дств вл</w:t>
      </w:r>
      <w:proofErr w:type="gramEnd"/>
      <w:r>
        <w:rPr>
          <w:rFonts w:ascii="Calibri" w:hAnsi="Calibri" w:cs="Calibri"/>
        </w:rPr>
        <w:t>ечет применение мер ответственности, предусмотренных административным, уголовным, бюджетным законодательством Российской Федерации.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бюджетных средств осуществляется Счетной палатой Свердловской области, Министерством финансов Свердловской области и финансовыми органами администраций муниципальных районов (городских округов) в пределах своей компетенции.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бюджетам муниципальных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районов (городских округов)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выплату денежного поощрения лучшим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 учреждениям культуры,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находящимся</w:t>
      </w:r>
      <w:proofErr w:type="gramEnd"/>
      <w:r>
        <w:rPr>
          <w:rFonts w:ascii="Calibri" w:hAnsi="Calibri" w:cs="Calibri"/>
        </w:rPr>
        <w:t xml:space="preserve"> на территориях сельских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поселений Свердловской области,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лучшим работникам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культуры, находящихся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сельских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поселений Свердловской области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49"/>
      <w:bookmarkEnd w:id="0"/>
      <w:r>
        <w:rPr>
          <w:rFonts w:ascii="Calibri" w:hAnsi="Calibri" w:cs="Calibri"/>
        </w:rPr>
        <w:t>СОГЛАШЕНИЕ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бюджету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муниципального образования)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субсидии на выплату денежного поощрения лучшим муниципальным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учреждениям культуры, находящимся на территориях сельских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поселений Свердловской области, и лучшим работникам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учреждений культуры, находящихся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сельских поселений Свердловской области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Екатеринбург                                     "__" _____________ 20__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Министерство  культуры  Свердловской  области,  </w:t>
      </w: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дальнейшем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"Министерство",  в  лице _________________________________________________,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действующего  на  основании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Положения</w:t>
        </w:r>
      </w:hyperlink>
      <w:r>
        <w:rPr>
          <w:rFonts w:ascii="Courier New" w:hAnsi="Courier New" w:cs="Courier New"/>
          <w:sz w:val="20"/>
          <w:szCs w:val="20"/>
        </w:rPr>
        <w:t xml:space="preserve"> о Министерстве культуры Свердловской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области,  утвержденного  Постановлением  Правительства Свердловской области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25.09.2009  N 1104-ПП  "О Министерстве  культуры Свердловской области",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 и ________________________________________________________,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органа местного самоуправления)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далее - "Орган местного самоуправления", в лице __________________________,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____________________, с другой стороны, именуемые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 дальнейшем  "Стороны",  руководствуясь  Бюджетным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Федерации, законом Свердловской области от ___________ N ____ "Об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областном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бюджете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______ год и плановый период ______ и ________ годов", заключили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настоящее Соглашение (далее - Соглашение) о нижеследующем: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1. Предмет Соглашения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Предметом Соглашения является предоставление Министерством бюджету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_____________________________________________ субсидии на выплату </w:t>
      </w:r>
      <w:proofErr w:type="gramStart"/>
      <w:r>
        <w:rPr>
          <w:rFonts w:ascii="Courier New" w:hAnsi="Courier New" w:cs="Courier New"/>
          <w:sz w:val="20"/>
          <w:szCs w:val="20"/>
        </w:rPr>
        <w:t>денежного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(наименование муниципального образования)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поощрения   лучшим   муниципальным  учреждениям  культуры,  находящимся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сельских  поселений  Свердловской области, и лучшим работникам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учреждений  культуры,  находящихся  на  территориях сельских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поселений  Свердловской  области,  за  счет  средств  областного  бюджета 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бюджета   в   целях   реализации  государственной  программы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Свердловской  области  "Развитие  культуры  в  Свердловской области до 2024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года".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2. Обязанности Сторон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Министерство обязуется: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2.1.2.  Направить в течение 7 рабочих дней со дня подписания настоящего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Соглашения бюджету ________________________________________________________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муниципального образования)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 на  выплату  денежного поощрения лучшим муниципальным учреждениям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культуры,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находящимся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территориях  сельских  поселений  Свердловской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области, и лучшим работникам муниципальных учреждений культуры, находящихся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территориях  сельских  поселений  Свердловской области, за счет средств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областного бюджета и федерального бюджета (далее - субсидия)  в 20__ году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объеме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(сумма цифрами)  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областного бюджета, в объеме ______________ 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(сумма цифрами)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 федерального  бюджета  согласно  распределению  субсидий  бюджетам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 районов  (городских  округов) на выплату денежного поощрения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лучшим  муниципальным  учреждениям  культуры,  находящимся  на  территориях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сельских  поселений Свердловской области, и лучшим работникам муниципальных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культуры,   находящихся   на  территориях  сельских  поселений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Свердловской области.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2.1.3.  Осуществлять  финансовый 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целевым  использованием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    средств,    предоставленных    в    форме   субсидии   бюджету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муниципального образования)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Орган местного самоуправления обязуется: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2.2.1. Зачислить субсидию, предоставленную из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федерального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бюджетов,   в   доход   местного   бюджета   по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бюджетной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классификации.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117"/>
      <w:bookmarkEnd w:id="1"/>
      <w:r>
        <w:rPr>
          <w:rFonts w:ascii="Courier New" w:hAnsi="Courier New" w:cs="Courier New"/>
          <w:sz w:val="20"/>
          <w:szCs w:val="20"/>
        </w:rPr>
        <w:t xml:space="preserve">    2.2.2. Обеспечить своевременное финансирование расходов: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 выплату денежного поощрения лучшим муниципальным учреждениям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культуры за счет средств областного бюджета в сумме 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(сумма цифрами)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рублей, за счет средств федерального бюджета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сумме ___________________ _______________________________ рублей, за счет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(сумма цифрами)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местного бюджета в сумме _________________ 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(сумма цифрами)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 получателям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 сл</w:t>
      </w:r>
      <w:proofErr w:type="gramEnd"/>
      <w:r>
        <w:rPr>
          <w:rFonts w:ascii="Courier New" w:hAnsi="Courier New" w:cs="Courier New"/>
          <w:sz w:val="20"/>
          <w:szCs w:val="20"/>
        </w:rPr>
        <w:t>едующих размерах: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учреждения культуры)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средств областного бюджета;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средств федерального бюджета;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средств местного бюджета;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учреждения культуры)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средств областного бюджета;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средств федерального бюджета;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средств местного бюджета.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На  выплату  денежного  поощрения  лучшим  работникам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культуры  за  счет  субсидии  из  федерального  бюджета в сумме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_________________________________________ рублей, за счет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местного бюджета в сумме ______________ ___________________________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(сумма цифрами)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 получателям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 сл</w:t>
      </w:r>
      <w:proofErr w:type="gramEnd"/>
      <w:r>
        <w:rPr>
          <w:rFonts w:ascii="Courier New" w:hAnsi="Courier New" w:cs="Courier New"/>
          <w:sz w:val="20"/>
          <w:szCs w:val="20"/>
        </w:rPr>
        <w:t>едующих размерах: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работника, наименование муниципального учреждения культуры,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он работает)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средств федерального бюджета, в размере ______________ 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(сумма цифрами)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 из средств местного бюджета;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работника, наименование муниципального учреждения культуры,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он работает)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_________________ ________________________________________ рублей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(сумма цифрами)              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средств федерального бюджета, в размере _____________ 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(сумма цифрами) (сумма прописью)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 из средств местного бюджета.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2.2.3.  Обеспечить  целевое  расходование  муниципальными  учреждениями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культуры,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</w:t>
      </w:r>
      <w:hyperlink w:anchor="Par11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2.2.2</w:t>
        </w:r>
      </w:hyperlink>
      <w:r>
        <w:rPr>
          <w:rFonts w:ascii="Courier New" w:hAnsi="Courier New" w:cs="Courier New"/>
          <w:sz w:val="20"/>
          <w:szCs w:val="20"/>
        </w:rPr>
        <w:t xml:space="preserve">  настоящего  Соглашения,  бюджетных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2.2.4.  Представлять  ежеквартально,  до 10 числа месяца, следующего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отчетным  кварталом,  </w:t>
      </w:r>
      <w:hyperlink w:anchor="Par254" w:history="1">
        <w:r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>
        <w:rPr>
          <w:rFonts w:ascii="Courier New" w:hAnsi="Courier New" w:cs="Courier New"/>
          <w:sz w:val="20"/>
          <w:szCs w:val="20"/>
        </w:rPr>
        <w:t xml:space="preserve">  об использовании средств федерального бюджета,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в          форме          субсидии         бюджету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_____________________________________________, по форме согласно приложению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(наименование муниципального образования)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настоящему Соглашению.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2.2.5.   В   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изменения  платежных  реквизитов  незамедлительно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уведомить   Министерство  путем  направления  соответствующего  письменного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извещения, подписанного уполномоченным лицом.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85"/>
      <w:bookmarkEnd w:id="2"/>
      <w:r>
        <w:rPr>
          <w:rFonts w:ascii="Courier New" w:hAnsi="Courier New" w:cs="Courier New"/>
          <w:sz w:val="20"/>
          <w:szCs w:val="20"/>
        </w:rPr>
        <w:t xml:space="preserve">    2.2.6. Осуществить возврат перечисленной субсидии: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 в   случае   нецелевого   использования   -   в  части  нецелевого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в   случае  нарушения  Органом  местного  самоуправления  условий,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2.2.2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Соглашения, - в полном объеме;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в  случае  направления  Органом местного самоуправления письменного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уведомления  о прекращении потребности в субсидии или в ее части -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полном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объеме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частично.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2.2.7. Осуществить возврат остатка неиспользованной субсидии: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в  срок  до  _____________  20__ года, образовавшегося в результате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экономии;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в  срок  до _____________ 20__ года для направления на те же цели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последующем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году.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Ответственность Сторон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настоящего Соглашения, и за нецелевое использование бюджетных средств.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установленного факта неисполнения или ненадлежащего исполнения Органом местного самоуправления обязательств по настоящему Соглашению Министерство вправе требовать возврата предоставленной субсидии в полном объеме или частично в соответствии с </w:t>
      </w:r>
      <w:hyperlink w:anchor="Par185" w:history="1">
        <w:r>
          <w:rPr>
            <w:rFonts w:ascii="Calibri" w:hAnsi="Calibri" w:cs="Calibri"/>
            <w:color w:val="0000FF"/>
          </w:rPr>
          <w:t>пунктом 2.2.6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Прочие условия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Все уведомления и сообщения по настоящему Соглашению Стороны должны направлять друг другу в письменной форме.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Возникшие противоречия, касающиеся условий выполнения настоящего Соглашения, Стороны решают путем переговоров.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За нарушение условий настоящего Соглашения Стороны несут ответственность в соответствии с законодательством Российской Федерации, в том числе Бюджетным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Срок действия Соглашения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Настоящее Соглашение действует со дня его подписания обеими Сторонами до ____________ 20__ года включительно.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Адреса, реквизиты и подписи Сторон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Министерство                             Орган местного самоуправления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_GoBack"/>
      <w:bookmarkEnd w:id="3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Министр                                  Руководитель органа местного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самоуправления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 /И.О. Фамилия/           _______________ /И.О. Фамилия/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                                 М.П.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E3087D" w:rsidSect="00E3087D">
          <w:headerReference w:type="default" r:id="rId11"/>
          <w:pgSz w:w="11907" w:h="16840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 о предоставлении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на выплату </w:t>
      </w:r>
      <w:proofErr w:type="gramStart"/>
      <w:r>
        <w:rPr>
          <w:rFonts w:ascii="Calibri" w:hAnsi="Calibri" w:cs="Calibri"/>
        </w:rPr>
        <w:t>денежного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поощрения лучшим муниципальным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учреждениям культуры, находящимся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сельских поселений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области, и лучшим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работникам муниципальных учреждений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культуры, находящихся на территориях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области,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 N 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54"/>
      <w:bookmarkEnd w:id="4"/>
      <w:r>
        <w:rPr>
          <w:rFonts w:ascii="Calibri" w:hAnsi="Calibri" w:cs="Calibri"/>
        </w:rPr>
        <w:t>ОТЧЕТ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использовании бюджетных средств, предоставленных в форме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субсидии бюджету муниципального образования на выплату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денежного поощрения лучшим муниципальным учреждениям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культуры, </w:t>
      </w:r>
      <w:proofErr w:type="gramStart"/>
      <w:r>
        <w:rPr>
          <w:rFonts w:ascii="Calibri" w:hAnsi="Calibri" w:cs="Calibri"/>
        </w:rPr>
        <w:t>находящимся</w:t>
      </w:r>
      <w:proofErr w:type="gramEnd"/>
      <w:r>
        <w:rPr>
          <w:rFonts w:ascii="Calibri" w:hAnsi="Calibri" w:cs="Calibri"/>
        </w:rPr>
        <w:t xml:space="preserve"> на территориях сельских поселений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Свердловской области, и лучшим работникам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культуры, находящихся на территориях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Свердловской области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муниципального образования)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Раздел 1. Сведения о расходах субсидии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639"/>
        <w:gridCol w:w="1234"/>
        <w:gridCol w:w="1304"/>
        <w:gridCol w:w="1644"/>
        <w:gridCol w:w="1304"/>
        <w:gridCol w:w="1644"/>
        <w:gridCol w:w="1304"/>
        <w:gridCol w:w="1644"/>
      </w:tblGrid>
      <w:tr w:rsidR="00E3087D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учреждения культуры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(рублей)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средств (рублей)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израсходовано средств (рублей)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неиспользованных средств на отчетную дату (рублей)</w:t>
            </w:r>
          </w:p>
        </w:tc>
      </w:tr>
      <w:tr w:rsidR="00E3087D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бюджета</w:t>
            </w:r>
          </w:p>
        </w:tc>
      </w:tr>
      <w:tr w:rsidR="00E3087D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3087D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087D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муниципального района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(городского округа)                 _____________   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  (расшифровка подписи)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Раздел 2. Социально-экономическая эффективность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субсидии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областного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федерального</w:t>
      </w:r>
      <w:proofErr w:type="gramEnd"/>
      <w:r>
        <w:rPr>
          <w:rFonts w:ascii="Calibri" w:hAnsi="Calibri" w:cs="Calibri"/>
        </w:rPr>
        <w:t xml:space="preserve"> бюджетов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98"/>
        <w:gridCol w:w="2608"/>
        <w:gridCol w:w="2608"/>
      </w:tblGrid>
      <w:tr w:rsidR="00E3087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расходов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посетителей муниципального учреждения культуры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посетителей муниципального учреждения культуры (по сравнению с предыдущим годом)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удовлетворенности населения качеством и доступностью оказываемых населению услуг в сфере культуры (процентов)</w:t>
            </w:r>
          </w:p>
        </w:tc>
      </w:tr>
      <w:tr w:rsidR="00E3087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3087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D" w:rsidRDefault="00E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    __________________   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(расшифровка подписи)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  __________________   __________________________</w:t>
      </w:r>
    </w:p>
    <w:p w:rsidR="00E3087D" w:rsidRDefault="00E3087D" w:rsidP="00E30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(расшифровка подписи)</w:t>
      </w:r>
    </w:p>
    <w:p w:rsidR="00130F04" w:rsidRPr="00E3087D" w:rsidRDefault="00130F04" w:rsidP="00E3087D"/>
    <w:sectPr w:rsidR="00130F04" w:rsidRPr="00E3087D" w:rsidSect="00226CDF">
      <w:pgSz w:w="16838" w:h="11905"/>
      <w:pgMar w:top="1418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63" w:rsidRDefault="00BD1463" w:rsidP="00E3087D">
      <w:pPr>
        <w:spacing w:after="0" w:line="240" w:lineRule="auto"/>
      </w:pPr>
      <w:r>
        <w:separator/>
      </w:r>
    </w:p>
  </w:endnote>
  <w:endnote w:type="continuationSeparator" w:id="0">
    <w:p w:rsidR="00BD1463" w:rsidRDefault="00BD1463" w:rsidP="00E3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63" w:rsidRDefault="00BD1463" w:rsidP="00E3087D">
      <w:pPr>
        <w:spacing w:after="0" w:line="240" w:lineRule="auto"/>
      </w:pPr>
      <w:r>
        <w:separator/>
      </w:r>
    </w:p>
  </w:footnote>
  <w:footnote w:type="continuationSeparator" w:id="0">
    <w:p w:rsidR="00BD1463" w:rsidRDefault="00BD1463" w:rsidP="00E3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764053"/>
      <w:docPartObj>
        <w:docPartGallery w:val="Page Numbers (Top of Page)"/>
        <w:docPartUnique/>
      </w:docPartObj>
    </w:sdtPr>
    <w:sdtContent>
      <w:p w:rsidR="00E3087D" w:rsidRDefault="00E3087D">
        <w:pPr>
          <w:pStyle w:val="a3"/>
          <w:jc w:val="center"/>
        </w:pPr>
      </w:p>
      <w:p w:rsidR="00E3087D" w:rsidRDefault="00E3087D">
        <w:pPr>
          <w:pStyle w:val="a3"/>
          <w:jc w:val="center"/>
        </w:pPr>
      </w:p>
      <w:p w:rsidR="00E3087D" w:rsidRDefault="00E308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3087D" w:rsidRDefault="00E30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E4"/>
    <w:rsid w:val="00130F04"/>
    <w:rsid w:val="008C1334"/>
    <w:rsid w:val="00BD1463"/>
    <w:rsid w:val="00C6193E"/>
    <w:rsid w:val="00CC582B"/>
    <w:rsid w:val="00CF2C66"/>
    <w:rsid w:val="00D327E4"/>
    <w:rsid w:val="00E3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58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87D"/>
  </w:style>
  <w:style w:type="paragraph" w:styleId="a5">
    <w:name w:val="footer"/>
    <w:basedOn w:val="a"/>
    <w:link w:val="a6"/>
    <w:uiPriority w:val="99"/>
    <w:unhideWhenUsed/>
    <w:rsid w:val="00E3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58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87D"/>
  </w:style>
  <w:style w:type="paragraph" w:styleId="a5">
    <w:name w:val="footer"/>
    <w:basedOn w:val="a"/>
    <w:link w:val="a6"/>
    <w:uiPriority w:val="99"/>
    <w:unhideWhenUsed/>
    <w:rsid w:val="00E3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EE9F8BDC7AA26443E4CCAC465333283A9D4B56D55B724322FD1B71781A984B1ADE798E63B8F516C0AB37FgCj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EE9F8BDC7AA26443E4CCAC465333283A9D4B56D54BC26342ED1B71781A984B1ADE798E63B8F516C0CB974gCj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1EE9F8BDC7AA26443E52C7D2096D3880A38EBD6A5ABE746E72D7E048gD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EE9F8BDC7AA26443E52C7D2096D3880A38EBD6A5ABE746E72D7E048gD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2683</Words>
  <Characters>15297</Characters>
  <Application>Microsoft Office Word</Application>
  <DocSecurity>0</DocSecurity>
  <Lines>127</Lines>
  <Paragraphs>35</Paragraphs>
  <ScaleCrop>false</ScaleCrop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Карчкова Жанна Юрьевна</cp:lastModifiedBy>
  <cp:revision>4</cp:revision>
  <dcterms:created xsi:type="dcterms:W3CDTF">2016-04-25T15:31:00Z</dcterms:created>
  <dcterms:modified xsi:type="dcterms:W3CDTF">2017-05-31T08:36:00Z</dcterms:modified>
</cp:coreProperties>
</file>