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культуры </w:t>
      </w:r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23583A" w:rsidRDefault="00F37587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11.08.2022 № 400</w:t>
      </w:r>
      <w:bookmarkStart w:id="0" w:name="_GoBack"/>
      <w:bookmarkEnd w:id="0"/>
    </w:p>
    <w:p w:rsidR="0023583A" w:rsidRDefault="0023583A" w:rsidP="0023583A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муниципальных образований, 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государственной поддержки муниципальным музеям 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2023 году»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создание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виртуального проекта в 2023 году 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образования 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Юридический адрес 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Фактический адрес 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</w:t>
      </w:r>
    </w:p>
    <w:p w:rsidR="0023583A" w:rsidRDefault="0023583A" w:rsidP="0023583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ind w:left="0" w:firstLine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pStyle w:val="a3"/>
        <w:widowControl w:val="0"/>
        <w:suppressAutoHyphens w:val="0"/>
        <w:autoSpaceDE w:val="0"/>
        <w:ind w:left="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pStyle w:val="a3"/>
        <w:widowControl w:val="0"/>
        <w:suppressAutoHyphens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Заявка имеет следующие обязательные приложения: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 информационно-аналитическая </w:t>
      </w:r>
      <w:hyperlink w:anchor="P589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 по форме в соответствии с приложением № 1 к настоящей заявке;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  </w:t>
      </w:r>
      <w:hyperlink w:anchor="P643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бюджета, по форме в соответствии с приложением № 2 к настоящей заявке;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подтверждающая отсутствие ведения процедуры ликвидации в отношении </w:t>
      </w:r>
      <w:r>
        <w:rPr>
          <w:rFonts w:ascii="Liberation Serif" w:hAnsi="Liberation Serif" w:cs="Liberation Serif"/>
          <w:sz w:val="28"/>
          <w:szCs w:val="28"/>
        </w:rPr>
        <w:br/>
        <w:t>учреждения;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23583A" w:rsidRDefault="0023583A" w:rsidP="0023583A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699"/>
        <w:gridCol w:w="2373"/>
      </w:tblGrid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</w:t>
      </w:r>
      <w:r>
        <w:rPr>
          <w:rFonts w:ascii="Liberation Serif" w:hAnsi="Liberation Serif" w:cs="Liberation Serif"/>
          <w:sz w:val="28"/>
          <w:szCs w:val="28"/>
        </w:rPr>
        <w:br/>
        <w:t>проекта в 2023 году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1" w:name="P589"/>
      <w:bookmarkEnd w:id="1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Общие сведения о проекте: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Номинация конкурсного отбора 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Наименование проекта 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об учреждении-заявителе: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Виртуальные проекты, реализованные учреждением (за последние 3 года):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2.2.1. Наименование проектов 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2.2.2. Объем средств на реализацию проектов с указанием источников </w:t>
      </w:r>
      <w:r>
        <w:rPr>
          <w:rFonts w:ascii="Liberation Serif" w:hAnsi="Liberation Serif" w:cs="Liberation Serif"/>
          <w:sz w:val="28"/>
          <w:szCs w:val="28"/>
        </w:rPr>
        <w:br/>
        <w:t>финансирования (местный бюджет, внебюджетные средства) 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2.2.3. Место демонстрации проектов (адрес площадки, адрес сайта либо </w:t>
      </w:r>
      <w:r>
        <w:rPr>
          <w:rFonts w:ascii="Liberation Serif" w:hAnsi="Liberation Serif" w:cs="Liberation Serif"/>
          <w:sz w:val="28"/>
          <w:szCs w:val="28"/>
        </w:rPr>
        <w:br/>
        <w:t>Интернет-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ресурса)_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Руководитель проекта __________________________________.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2.3.1. Резюме руководителя проекта (краткая профессиональная биография). Образование, опыт работы (за последние 3 года) с указанием организаций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должности; участие в проектной деятельности с указанием ссылок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сети Интернет на реализованные проекты (сайт проекта, страница в сети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Интернет/социальных сетях, публикация пост-релизов на сайтах организаций,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базе которых реализован проект); участие в деятельности сетевых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организаций.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 Контактные лица проекта: Ф.И.О., должность, телефон, электронная почта ______________________________________________________________________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Краткое содержание проекта_______________________________________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– дата окончания) _____________.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потребностей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  <w:t>проектом. Описание потребностей музея в привлечении этой целевой аудитории.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  <w:t>(желательно подчеркнуть уникальность) (не более 1/2 страницы формата А4).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>с описанием их функций и мотивации участия в проекте 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 Виртуальная экскурсия: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исследования) в реализации проекта (выполнение виртуальным проектом функций реального музейного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проекта)_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13.1.2. Описание моделей и технологий проекта__________________________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13.1.3. Приложение фотографий экспозиции, по которой будет реализована виртуальная экскурсия___________________________________________________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Виртуальная выставка (экспозиция):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13.2.1. Описание концепции выставки (экспозиции) (основные разделы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содержание)_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13.2.2. Количество и перечень экспонатов, в том числе музейных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из основного фонда учреждения___________________________________________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13.2.3. Приложение фотографий зала (пространства), где будет размещена </w:t>
      </w:r>
      <w:r>
        <w:rPr>
          <w:rFonts w:ascii="Liberation Serif" w:hAnsi="Liberation Serif" w:cs="Liberation Serif"/>
          <w:sz w:val="28"/>
          <w:szCs w:val="28"/>
        </w:rPr>
        <w:br/>
        <w:t>виртуальная выставка (экспозиция)________________________________________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13.2.4. Приложение эскизной идеи выставки (экспозиции) (в графическом </w:t>
      </w:r>
      <w:r>
        <w:rPr>
          <w:rFonts w:ascii="Liberation Serif" w:hAnsi="Liberation Serif" w:cs="Liberation Serif"/>
          <w:sz w:val="28"/>
          <w:szCs w:val="28"/>
        </w:rPr>
        <w:br/>
        <w:t>исполнении).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Виртуальный музей: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13.3.1. Описание актуальности музейного исследования. Степень </w:t>
      </w:r>
      <w:r>
        <w:rPr>
          <w:rFonts w:ascii="Liberation Serif" w:hAnsi="Liberation Serif" w:cs="Liberation Serif"/>
          <w:sz w:val="28"/>
          <w:szCs w:val="28"/>
        </w:rPr>
        <w:br/>
        <w:t>востребованности результатов проекта целевой аудиторией.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13.3.2. Как задействован материал музея (количество и перечень экспонатов,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том числе музейных предметов из основного фонда учреждения, научные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исследования) в реализации проекта (выполнение виртуальным проектом </w:t>
      </w:r>
      <w:r>
        <w:rPr>
          <w:rFonts w:ascii="Liberation Serif" w:hAnsi="Liberation Serif" w:cs="Liberation Serif"/>
          <w:sz w:val="28"/>
          <w:szCs w:val="28"/>
        </w:rPr>
        <w:br/>
        <w:t>функций реального музейного проекта)</w:t>
      </w:r>
    </w:p>
    <w:p w:rsidR="0023583A" w:rsidRDefault="0023583A" w:rsidP="0023583A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13.3.3. Как проект повлияет на формирование имиджа (бренда) территории___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23583A" w:rsidRDefault="0023583A" w:rsidP="0023583A">
      <w:pPr>
        <w:widowControl w:val="0"/>
        <w:suppressAutoHyphens w:val="0"/>
        <w:autoSpaceDE w:val="0"/>
        <w:ind w:left="567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отборе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создание виртуального проекта </w:t>
      </w:r>
      <w:r>
        <w:rPr>
          <w:rFonts w:ascii="Liberation Serif" w:hAnsi="Liberation Serif" w:cs="Liberation Serif"/>
          <w:sz w:val="28"/>
          <w:szCs w:val="28"/>
        </w:rPr>
        <w:br/>
        <w:t>в 2023 году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973"/>
        <w:gridCol w:w="2406"/>
        <w:gridCol w:w="2268"/>
      </w:tblGrid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23583A" w:rsidTr="0017609A">
        <w:trPr>
          <w:trHeight w:val="1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83A" w:rsidTr="0017609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83A" w:rsidRDefault="0023583A" w:rsidP="0017609A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3583A" w:rsidRDefault="0023583A" w:rsidP="0023583A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3583A" w:rsidRDefault="0023583A" w:rsidP="0023583A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957A5" w:rsidRDefault="003957A5"/>
    <w:sectPr w:rsidR="003957A5" w:rsidSect="0023583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8D" w:rsidRDefault="00DD418D" w:rsidP="0023583A">
      <w:r>
        <w:separator/>
      </w:r>
    </w:p>
  </w:endnote>
  <w:endnote w:type="continuationSeparator" w:id="0">
    <w:p w:rsidR="00DD418D" w:rsidRDefault="00DD418D" w:rsidP="002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8D" w:rsidRDefault="00DD418D" w:rsidP="0023583A">
      <w:r>
        <w:separator/>
      </w:r>
    </w:p>
  </w:footnote>
  <w:footnote w:type="continuationSeparator" w:id="0">
    <w:p w:rsidR="00DD418D" w:rsidRDefault="00DD418D" w:rsidP="0023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465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3583A" w:rsidRPr="0023583A" w:rsidRDefault="0023583A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3583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3583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3583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37587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23583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3583A" w:rsidRDefault="002358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60DA"/>
    <w:multiLevelType w:val="multilevel"/>
    <w:tmpl w:val="9DF2C0C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A"/>
    <w:rsid w:val="0023583A"/>
    <w:rsid w:val="003957A5"/>
    <w:rsid w:val="00DD418D"/>
    <w:rsid w:val="00EE227C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BFD9-6B5A-4226-915A-A747950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583A"/>
    <w:pPr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5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User</cp:lastModifiedBy>
  <cp:revision>2</cp:revision>
  <dcterms:created xsi:type="dcterms:W3CDTF">2022-08-09T11:25:00Z</dcterms:created>
  <dcterms:modified xsi:type="dcterms:W3CDTF">2022-08-11T05:53:00Z</dcterms:modified>
</cp:coreProperties>
</file>