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Приложение N 14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 государственной программе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"Развитие культуры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Свердловской области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до 2024 года"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ПОРЯДОК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ПРЕДОСТАВЛЕНИЯ СУБСИДИЙ ИЗ ОБЛАСТНОГО БЮДЖЕТА БЮДЖЕТАМ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МУНИЦИПАЛЬНЫХ РАЙОНОВ (ГОРОДСКИХ ОКРУГОВ), РАСПОЛОЖЕННЫХ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 ТЕРРИТОРИИ СВЕРДЛОВСКОЙ ОБЛАСТИ, НА ИНФОРМАТИЗАЦИЮ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МУНИЦИПАЛЬНЫХ БИБЛИОТЕК, В ТОМ ЧИСЛЕ КОМПЛЕКТОВАНИЕ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КНИЖНЫХ ФОНДОВ (ВКЛЮЧАЯ ПРИОБРЕТЕНИЕ ЭЛЕКТРОННЫХ ВЕРСИЙ КНИГ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 ПРИОБРЕТЕНИЕ (ПОДПИСКУ) ПЕРИОДИЧЕСКИХ ИЗДАНИЙ),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ПРИОБРЕТЕНИЕ КОМПЬЮТЕРНОГО ОБОРУДОВАНИЯ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 ЛИЦЕНЗИОННОГО ПРОГРАММНОГО ОБЕСПЕЧЕНИЯ,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ПОДКЛЮЧЕНИЕ МУНИЦИПАЛЬНЫХ БИБЛИОТЕК К СЕТИ ИНТЕРНЕТ И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РАЗВИТИЕ СИСТЕМЫ БИБЛИОТЕЧНОГО ДЕЛА С УЧЕТОМ ЗАДАЧИ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РАСШИРЕНИЯ ИНФОРМАЦИОННЫХ ТЕХНОЛОГИЙ И ОЦИФРОВКИ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Список изменяющих документов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(в ред. Постановлений Правительства Свердловской области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от 13.05.2014 </w:t>
      </w:r>
      <w:hyperlink r:id="rId7" w:history="1">
        <w:r>
          <w:rPr>
            <w:rFonts w:ascii="Tahoma" w:hAnsi="Tahoma" w:cs="Tahoma"/>
            <w:color w:val="0000FF"/>
            <w:sz w:val="20"/>
            <w:szCs w:val="20"/>
          </w:rPr>
          <w:t>N 406-ПП</w:t>
        </w:r>
      </w:hyperlink>
      <w:r>
        <w:rPr>
          <w:rFonts w:ascii="Tahoma" w:hAnsi="Tahoma" w:cs="Tahoma"/>
          <w:sz w:val="20"/>
          <w:szCs w:val="20"/>
        </w:rPr>
        <w:t xml:space="preserve">, от 29.04.2015 </w:t>
      </w:r>
      <w:hyperlink r:id="rId8" w:history="1">
        <w:r>
          <w:rPr>
            <w:rFonts w:ascii="Tahoma" w:hAnsi="Tahoma" w:cs="Tahoma"/>
            <w:color w:val="0000FF"/>
            <w:sz w:val="20"/>
            <w:szCs w:val="20"/>
          </w:rPr>
          <w:t>N 321-ПП</w:t>
        </w:r>
      </w:hyperlink>
      <w:r>
        <w:rPr>
          <w:rFonts w:ascii="Tahoma" w:hAnsi="Tahoma" w:cs="Tahoma"/>
          <w:sz w:val="20"/>
          <w:szCs w:val="20"/>
        </w:rPr>
        <w:t xml:space="preserve">, от 05.08.2015 </w:t>
      </w:r>
      <w:hyperlink r:id="rId9" w:history="1">
        <w:r>
          <w:rPr>
            <w:rFonts w:ascii="Tahoma" w:hAnsi="Tahoma" w:cs="Tahoma"/>
            <w:color w:val="0000FF"/>
            <w:sz w:val="20"/>
            <w:szCs w:val="20"/>
          </w:rPr>
          <w:t>N 705-ПП</w:t>
        </w:r>
      </w:hyperlink>
      <w:r>
        <w:rPr>
          <w:rFonts w:ascii="Tahoma" w:hAnsi="Tahoma" w:cs="Tahoma"/>
          <w:sz w:val="20"/>
          <w:szCs w:val="20"/>
        </w:rPr>
        <w:t>,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от 17.12.2015 </w:t>
      </w:r>
      <w:hyperlink r:id="rId10" w:history="1">
        <w:r>
          <w:rPr>
            <w:rFonts w:ascii="Tahoma" w:hAnsi="Tahoma" w:cs="Tahoma"/>
            <w:color w:val="0000FF"/>
            <w:sz w:val="20"/>
            <w:szCs w:val="20"/>
          </w:rPr>
          <w:t>N 1130-ПП</w:t>
        </w:r>
      </w:hyperlink>
      <w:r>
        <w:rPr>
          <w:rFonts w:ascii="Tahoma" w:hAnsi="Tahoma" w:cs="Tahoma"/>
          <w:sz w:val="20"/>
          <w:szCs w:val="20"/>
        </w:rPr>
        <w:t xml:space="preserve">, от 31.05.2016 </w:t>
      </w:r>
      <w:hyperlink r:id="rId11" w:history="1">
        <w:r>
          <w:rPr>
            <w:rFonts w:ascii="Tahoma" w:hAnsi="Tahoma" w:cs="Tahoma"/>
            <w:color w:val="0000FF"/>
            <w:sz w:val="20"/>
            <w:szCs w:val="20"/>
          </w:rPr>
          <w:t>N 377-ПП</w:t>
        </w:r>
      </w:hyperlink>
      <w:r>
        <w:rPr>
          <w:rFonts w:ascii="Tahoma" w:hAnsi="Tahoma" w:cs="Tahoma"/>
          <w:sz w:val="20"/>
          <w:szCs w:val="20"/>
        </w:rPr>
        <w:t xml:space="preserve">, от 16.08.2016 </w:t>
      </w:r>
      <w:hyperlink r:id="rId12" w:history="1">
        <w:r>
          <w:rPr>
            <w:rFonts w:ascii="Tahoma" w:hAnsi="Tahoma" w:cs="Tahoma"/>
            <w:color w:val="0000FF"/>
            <w:sz w:val="20"/>
            <w:szCs w:val="20"/>
          </w:rPr>
          <w:t>N 575-ПП</w:t>
        </w:r>
      </w:hyperlink>
      <w:r>
        <w:rPr>
          <w:rFonts w:ascii="Tahoma" w:hAnsi="Tahoma" w:cs="Tahoma"/>
          <w:sz w:val="20"/>
          <w:szCs w:val="20"/>
        </w:rPr>
        <w:t>,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от 29.12.2016 </w:t>
      </w:r>
      <w:hyperlink r:id="rId13" w:history="1">
        <w:r>
          <w:rPr>
            <w:rFonts w:ascii="Tahoma" w:hAnsi="Tahoma" w:cs="Tahoma"/>
            <w:color w:val="0000FF"/>
            <w:sz w:val="20"/>
            <w:szCs w:val="20"/>
          </w:rPr>
          <w:t>N 962-ПП</w:t>
        </w:r>
      </w:hyperlink>
      <w:r>
        <w:rPr>
          <w:rFonts w:ascii="Tahoma" w:hAnsi="Tahoma" w:cs="Tahoma"/>
          <w:sz w:val="20"/>
          <w:szCs w:val="20"/>
        </w:rPr>
        <w:t xml:space="preserve">, от 12.05.2017 </w:t>
      </w:r>
      <w:hyperlink r:id="rId14" w:history="1">
        <w:r>
          <w:rPr>
            <w:rFonts w:ascii="Tahoma" w:hAnsi="Tahoma" w:cs="Tahoma"/>
            <w:color w:val="0000FF"/>
            <w:sz w:val="20"/>
            <w:szCs w:val="20"/>
          </w:rPr>
          <w:t>N 322-ПП</w:t>
        </w:r>
      </w:hyperlink>
      <w:r>
        <w:rPr>
          <w:rFonts w:ascii="Tahoma" w:hAnsi="Tahoma" w:cs="Tahoma"/>
          <w:sz w:val="20"/>
          <w:szCs w:val="20"/>
        </w:rPr>
        <w:t>)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Настоящий Порядок определяет условия предоставления из областного бюджета субсидий бюджетам муниципальных районов (городских округов), расположенных на территории Свердловской области,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оцифровки, а также на создание модельных сельских библиотек (далее - субсидии), в целях реализации мероприятий государственной программы "Развитие культуры в Свердловской области до 2024 года".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Постановлений Правительства Свердловской области от 05.08.2015 </w:t>
      </w:r>
      <w:hyperlink r:id="rId15" w:history="1">
        <w:r>
          <w:rPr>
            <w:rFonts w:ascii="Tahoma" w:hAnsi="Tahoma" w:cs="Tahoma"/>
            <w:color w:val="0000FF"/>
            <w:sz w:val="20"/>
            <w:szCs w:val="20"/>
          </w:rPr>
          <w:t>N 705-ПП</w:t>
        </w:r>
      </w:hyperlink>
      <w:r>
        <w:rPr>
          <w:rFonts w:ascii="Tahoma" w:hAnsi="Tahoma" w:cs="Tahoma"/>
          <w:sz w:val="20"/>
          <w:szCs w:val="20"/>
        </w:rPr>
        <w:t xml:space="preserve">, от 17.12.2015 </w:t>
      </w:r>
      <w:hyperlink r:id="rId16" w:history="1">
        <w:r>
          <w:rPr>
            <w:rFonts w:ascii="Tahoma" w:hAnsi="Tahoma" w:cs="Tahoma"/>
            <w:color w:val="0000FF"/>
            <w:sz w:val="20"/>
            <w:szCs w:val="20"/>
          </w:rPr>
          <w:t>N 1130-ПП</w:t>
        </w:r>
      </w:hyperlink>
      <w:r>
        <w:rPr>
          <w:rFonts w:ascii="Tahoma" w:hAnsi="Tahoma" w:cs="Tahoma"/>
          <w:sz w:val="20"/>
          <w:szCs w:val="20"/>
        </w:rPr>
        <w:t xml:space="preserve">, от 29.12.2016 </w:t>
      </w:r>
      <w:hyperlink r:id="rId17" w:history="1">
        <w:r>
          <w:rPr>
            <w:rFonts w:ascii="Tahoma" w:hAnsi="Tahoma" w:cs="Tahoma"/>
            <w:color w:val="0000FF"/>
            <w:sz w:val="20"/>
            <w:szCs w:val="20"/>
          </w:rPr>
          <w:t>N 962-ПП</w:t>
        </w:r>
      </w:hyperlink>
      <w:r>
        <w:rPr>
          <w:rFonts w:ascii="Tahoma" w:hAnsi="Tahoma" w:cs="Tahoma"/>
          <w:sz w:val="20"/>
          <w:szCs w:val="20"/>
        </w:rPr>
        <w:t xml:space="preserve">, от 12.05.2017 </w:t>
      </w:r>
      <w:hyperlink r:id="rId18" w:history="1">
        <w:r>
          <w:rPr>
            <w:rFonts w:ascii="Tahoma" w:hAnsi="Tahoma" w:cs="Tahoma"/>
            <w:color w:val="0000FF"/>
            <w:sz w:val="20"/>
            <w:szCs w:val="20"/>
          </w:rPr>
          <w:t>N 322-ПП</w:t>
        </w:r>
      </w:hyperlink>
      <w:r>
        <w:rPr>
          <w:rFonts w:ascii="Tahoma" w:hAnsi="Tahoma" w:cs="Tahoma"/>
          <w:sz w:val="20"/>
          <w:szCs w:val="20"/>
        </w:rPr>
        <w:t>)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Предоставление субсидий бюджетам муниципальных районов (городских округов), расположенных на территории Свердловской области (далее - муниципальные районы (городские округа)), осуществляется за счет средств областного бюджета и федерального бюджета согласно закону Свердловской области об областном бюджете на соответствующий финансовый год (на соответствующий финансовый год и плановый период) в пределах утвержденных бюджетных ассигнований и лимитов бюджетных обязательств на указанные цели.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Постановлений Правительства Свердловской области от 05.08.2015 </w:t>
      </w:r>
      <w:hyperlink r:id="rId19" w:history="1">
        <w:r>
          <w:rPr>
            <w:rFonts w:ascii="Tahoma" w:hAnsi="Tahoma" w:cs="Tahoma"/>
            <w:color w:val="0000FF"/>
            <w:sz w:val="20"/>
            <w:szCs w:val="20"/>
          </w:rPr>
          <w:t>N 705-ПП</w:t>
        </w:r>
      </w:hyperlink>
      <w:r>
        <w:rPr>
          <w:rFonts w:ascii="Tahoma" w:hAnsi="Tahoma" w:cs="Tahoma"/>
          <w:sz w:val="20"/>
          <w:szCs w:val="20"/>
        </w:rPr>
        <w:t xml:space="preserve">, от 16.08.2016 </w:t>
      </w:r>
      <w:hyperlink r:id="rId20" w:history="1">
        <w:r>
          <w:rPr>
            <w:rFonts w:ascii="Tahoma" w:hAnsi="Tahoma" w:cs="Tahoma"/>
            <w:color w:val="0000FF"/>
            <w:sz w:val="20"/>
            <w:szCs w:val="20"/>
          </w:rPr>
          <w:t>N 575-ПП</w:t>
        </w:r>
      </w:hyperlink>
      <w:r>
        <w:rPr>
          <w:rFonts w:ascii="Tahoma" w:hAnsi="Tahoma" w:cs="Tahoma"/>
          <w:sz w:val="20"/>
          <w:szCs w:val="20"/>
        </w:rPr>
        <w:t>)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Утратил силу. - </w:t>
      </w:r>
      <w:hyperlink r:id="rId21" w:history="1">
        <w:r>
          <w:rPr>
            <w:rFonts w:ascii="Tahoma" w:hAnsi="Tahoma" w:cs="Tahoma"/>
            <w:color w:val="0000FF"/>
            <w:sz w:val="20"/>
            <w:szCs w:val="20"/>
          </w:rPr>
          <w:t>Постановление</w:t>
        </w:r>
      </w:hyperlink>
      <w:r>
        <w:rPr>
          <w:rFonts w:ascii="Tahoma" w:hAnsi="Tahoma" w:cs="Tahoma"/>
          <w:sz w:val="20"/>
          <w:szCs w:val="20"/>
        </w:rPr>
        <w:t xml:space="preserve"> Правительства Свердловской области от 05.08.2015 N 705-ПП.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Субсидии предоставляются бюджетам муниципальных районов (городских округов), прошедших конкурсный отбор.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Средства, выделяемые из областного бюджета и федерального бюджета в форме субсидий, зачисляются в доходы бюджетов муниципальных районов (городских округов) по соответствующей бюджетной классификации и расходуются на предоставление финансовой поддержки муниципальным библиотекам для финансирования расходов согласно </w:t>
      </w:r>
      <w:hyperlink r:id="rId22" w:history="1">
        <w:r>
          <w:rPr>
            <w:rFonts w:ascii="Tahoma" w:hAnsi="Tahoma" w:cs="Tahoma"/>
            <w:color w:val="0000FF"/>
            <w:sz w:val="20"/>
            <w:szCs w:val="20"/>
          </w:rPr>
          <w:t>пункту 3</w:t>
        </w:r>
      </w:hyperlink>
      <w:r>
        <w:rPr>
          <w:rFonts w:ascii="Tahoma" w:hAnsi="Tahoma" w:cs="Tahoma"/>
          <w:sz w:val="20"/>
          <w:szCs w:val="20"/>
        </w:rPr>
        <w:t xml:space="preserve"> Порядка проведения конкурсного отбора на предоставление субсидий из областного бюджета бюджетам муниципальных районов (городских округов), расположенных на территории Свердловской области,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в рамках реализации мероприятий государственной программы "Развитие культуры в Свердловской области до 2024 года".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(п. 5 в ред. </w:t>
      </w:r>
      <w:hyperlink r:id="rId23" w:history="1">
        <w:r>
          <w:rPr>
            <w:rFonts w:ascii="Tahoma" w:hAnsi="Tahoma" w:cs="Tahoma"/>
            <w:color w:val="0000FF"/>
            <w:sz w:val="20"/>
            <w:szCs w:val="20"/>
          </w:rPr>
          <w:t>Постановления</w:t>
        </w:r>
      </w:hyperlink>
      <w:r>
        <w:rPr>
          <w:rFonts w:ascii="Tahoma" w:hAnsi="Tahoma" w:cs="Tahoma"/>
          <w:sz w:val="20"/>
          <w:szCs w:val="20"/>
        </w:rPr>
        <w:t xml:space="preserve"> Правительства Свердловской области от 12.05.2017 N 322-ПП)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6. Субсидии предоставляются на основании </w:t>
      </w:r>
      <w:hyperlink w:anchor="Par58" w:history="1">
        <w:r>
          <w:rPr>
            <w:rFonts w:ascii="Tahoma" w:hAnsi="Tahoma" w:cs="Tahoma"/>
            <w:color w:val="0000FF"/>
            <w:sz w:val="20"/>
            <w:szCs w:val="20"/>
          </w:rPr>
          <w:t>соглашения</w:t>
        </w:r>
      </w:hyperlink>
      <w:r>
        <w:rPr>
          <w:rFonts w:ascii="Tahoma" w:hAnsi="Tahoma" w:cs="Tahoma"/>
          <w:sz w:val="20"/>
          <w:szCs w:val="20"/>
        </w:rPr>
        <w:t xml:space="preserve"> о предоставлении субсидии бюджетам муниципальных районов (городских округов), заключаемого Министерством с органами местного самоуправления муниципальных районов (городских округов) по форме согласно приложению к настоящему Порядку.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 Соглашение о предоставлении субсидии бюджетам муниципальных районов (городских округов) заключается в течение 30 календарных дней после вступления в силу постановления Правительства Свердловской области об утверждении распределения субсидий из областного бюджета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оцифровки, а также на создание модельных сельских библиотек, между муниципальными районами (городскими округами).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Постановлений Правительства Свердловской области от 05.08.2015 </w:t>
      </w:r>
      <w:hyperlink r:id="rId24" w:history="1">
        <w:r>
          <w:rPr>
            <w:rFonts w:ascii="Tahoma" w:hAnsi="Tahoma" w:cs="Tahoma"/>
            <w:color w:val="0000FF"/>
            <w:sz w:val="20"/>
            <w:szCs w:val="20"/>
          </w:rPr>
          <w:t>N 705-ПП</w:t>
        </w:r>
      </w:hyperlink>
      <w:r>
        <w:rPr>
          <w:rFonts w:ascii="Tahoma" w:hAnsi="Tahoma" w:cs="Tahoma"/>
          <w:sz w:val="20"/>
          <w:szCs w:val="20"/>
        </w:rPr>
        <w:t xml:space="preserve">, от 12.05.2017 </w:t>
      </w:r>
      <w:hyperlink r:id="rId25" w:history="1">
        <w:r>
          <w:rPr>
            <w:rFonts w:ascii="Tahoma" w:hAnsi="Tahoma" w:cs="Tahoma"/>
            <w:color w:val="0000FF"/>
            <w:sz w:val="20"/>
            <w:szCs w:val="20"/>
          </w:rPr>
          <w:t>N 322-ПП</w:t>
        </w:r>
      </w:hyperlink>
      <w:r>
        <w:rPr>
          <w:rFonts w:ascii="Tahoma" w:hAnsi="Tahoma" w:cs="Tahoma"/>
          <w:sz w:val="20"/>
          <w:szCs w:val="20"/>
        </w:rPr>
        <w:t>)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 Средства, полученные из областного бюджета и федерального бюджета в форме субсидии, носят целевой характер и не могут быть использованы на иные цели.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</w:t>
      </w:r>
      <w:hyperlink r:id="rId26" w:history="1">
        <w:r>
          <w:rPr>
            <w:rFonts w:ascii="Tahoma" w:hAnsi="Tahoma" w:cs="Tahoma"/>
            <w:color w:val="0000FF"/>
            <w:sz w:val="20"/>
            <w:szCs w:val="20"/>
          </w:rPr>
          <w:t>Постановления</w:t>
        </w:r>
      </w:hyperlink>
      <w:r>
        <w:rPr>
          <w:rFonts w:ascii="Tahoma" w:hAnsi="Tahoma" w:cs="Tahoma"/>
          <w:sz w:val="20"/>
          <w:szCs w:val="20"/>
        </w:rPr>
        <w:t xml:space="preserve"> Правительства Свердловской области от 05.08.2015 N 705-ПП)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Нецелевое использование бюджетных средств влечет применение мер ответственности, предусмотренных административным, уголовным, бюджетным законодательством.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 Министерство обеспечивает соблюдение получателями субсидий условий, целей и порядка, установленных при их предоставлении.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 Контроль за целевым использованием бюджетных средств осуществляется Счетной палатой Свердловской области, Министерством финансов Свердловской области и финансовыми органами администраций муниципальных районов (городских округов) в пределах своей компетенции.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</w:t>
      </w:r>
      <w:hyperlink r:id="rId27" w:history="1">
        <w:r>
          <w:rPr>
            <w:rFonts w:ascii="Tahoma" w:hAnsi="Tahoma" w:cs="Tahoma"/>
            <w:color w:val="0000FF"/>
            <w:sz w:val="20"/>
            <w:szCs w:val="20"/>
          </w:rPr>
          <w:t>Постановления</w:t>
        </w:r>
      </w:hyperlink>
      <w:r>
        <w:rPr>
          <w:rFonts w:ascii="Tahoma" w:hAnsi="Tahoma" w:cs="Tahoma"/>
          <w:sz w:val="20"/>
          <w:szCs w:val="20"/>
        </w:rPr>
        <w:t xml:space="preserve"> Правительства Свердловской области от 29.12.2016 N 962-ПП)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                                                            Приложение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к Приложению N 14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к государственной программе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"Развитие культуры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 Свердловской области до 2024 года"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Список изменяющих документов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(в ред. Постановлений Правительства Свердловской области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от 05.08.2015 </w:t>
      </w:r>
      <w:hyperlink r:id="rId28" w:history="1">
        <w:r>
          <w:rPr>
            <w:rFonts w:ascii="Tahoma" w:hAnsi="Tahoma" w:cs="Tahoma"/>
            <w:color w:val="0000FF"/>
            <w:sz w:val="20"/>
            <w:szCs w:val="20"/>
          </w:rPr>
          <w:t>N 705-ПП</w:t>
        </w:r>
      </w:hyperlink>
      <w:r>
        <w:rPr>
          <w:rFonts w:ascii="Tahoma" w:hAnsi="Tahoma" w:cs="Tahoma"/>
          <w:sz w:val="20"/>
          <w:szCs w:val="20"/>
        </w:rPr>
        <w:t xml:space="preserve">, от 31.05.2016 </w:t>
      </w:r>
      <w:hyperlink r:id="rId29" w:history="1">
        <w:r>
          <w:rPr>
            <w:rFonts w:ascii="Tahoma" w:hAnsi="Tahoma" w:cs="Tahoma"/>
            <w:color w:val="0000FF"/>
            <w:sz w:val="20"/>
            <w:szCs w:val="20"/>
          </w:rPr>
          <w:t>N 377-ПП</w:t>
        </w:r>
      </w:hyperlink>
      <w:r>
        <w:rPr>
          <w:rFonts w:ascii="Tahoma" w:hAnsi="Tahoma" w:cs="Tahoma"/>
          <w:sz w:val="20"/>
          <w:szCs w:val="20"/>
        </w:rPr>
        <w:t xml:space="preserve">, от 29.12.2016 </w:t>
      </w:r>
      <w:hyperlink r:id="rId30" w:history="1">
        <w:r>
          <w:rPr>
            <w:rFonts w:ascii="Tahoma" w:hAnsi="Tahoma" w:cs="Tahoma"/>
            <w:color w:val="0000FF"/>
            <w:sz w:val="20"/>
            <w:szCs w:val="20"/>
          </w:rPr>
          <w:t>N 962-ПП</w:t>
        </w:r>
      </w:hyperlink>
      <w:r>
        <w:rPr>
          <w:rFonts w:ascii="Tahoma" w:hAnsi="Tahoma" w:cs="Tahoma"/>
          <w:sz w:val="20"/>
          <w:szCs w:val="20"/>
        </w:rPr>
        <w:t>,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от 12.05.2017 </w:t>
      </w:r>
      <w:hyperlink r:id="rId31" w:history="1">
        <w:r>
          <w:rPr>
            <w:rFonts w:ascii="Tahoma" w:hAnsi="Tahoma" w:cs="Tahoma"/>
            <w:color w:val="0000FF"/>
            <w:sz w:val="20"/>
            <w:szCs w:val="20"/>
          </w:rPr>
          <w:t>N 322-ПП</w:t>
        </w:r>
      </w:hyperlink>
      <w:r>
        <w:rPr>
          <w:rFonts w:ascii="Tahoma" w:hAnsi="Tahoma" w:cs="Tahoma"/>
          <w:sz w:val="20"/>
          <w:szCs w:val="20"/>
        </w:rPr>
        <w:t>)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58"/>
      <w:bookmarkEnd w:id="1"/>
      <w:r>
        <w:rPr>
          <w:rFonts w:ascii="Courier New" w:hAnsi="Courier New" w:cs="Courier New"/>
          <w:sz w:val="20"/>
          <w:szCs w:val="20"/>
        </w:rPr>
        <w:t xml:space="preserve">                                СОГЛАШЕНИЕ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 ПРЕДОСТАВЛЕНИИ БЮДЖЕТУ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_____________________________________________________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муниципального образования)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СУБСИДИИ НА ИНФОРМАТИЗАЦИЮ МУНИЦИПАЛЬНЫХ БИБЛИОТЕК,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 ТОМ ЧИСЛЕ КОМПЛЕКТОВАНИЕ КНИЖНЫХ ФОНДОВ (ВКЛЮЧАЯ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ПРИОБРЕТЕНИЕ ЭЛЕКТРОННЫХ ВЕРСИЙ КНИГ И ПРИОБРЕТЕНИЕ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(ПОДПИСКУ) ПЕРИОДИЧЕСКИХ ИЗДАНИЙ), ПРИОБРЕТЕНИЕ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КОМПЬЮТЕРНОГО ОБОРУДОВАНИЯ И ЛИЦЕНЗИОННОГО ПРОГРАММНОГО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ОБЕСПЕЧЕНИЯ, ПОДКЛЮЧЕНИЕ МУНИЦИПАЛЬНЫХ БИБЛИОТЕК К СЕТИ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ИНТЕРНЕТ, НА СОЗДАНИЕ МОДЕЛЬНЫХ СЕЛЬСКИХ БИБЛИОТЕК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г. Екатеринбург                                  "__" ________________ 20__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Министерство  культуры  Свердловской области,  именуемое  в  дальнейшем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"Министерство", в лице ___________________________________________________,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действующего  на  основании  </w:t>
      </w: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Положения</w:t>
        </w:r>
      </w:hyperlink>
      <w:r>
        <w:rPr>
          <w:rFonts w:ascii="Courier New" w:hAnsi="Courier New" w:cs="Courier New"/>
          <w:sz w:val="20"/>
          <w:szCs w:val="20"/>
        </w:rPr>
        <w:t xml:space="preserve"> о Министерстве культуры Свердловской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области,  утвержденного  Постановлением  Правительства Свердловской области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 25.09.2009  N 1104-ПП "О Министерстве культуры Свердловской области", с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одной стороны, и _________________________________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(наименование органа местного самоуправления)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далее именуемое "Муниципальное образование", в лице _____________________,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действующего на основании ____________________, с другой стороны, именуемые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 дальнейшем  "Стороны",  руководствуясь  Бюджетным  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>
        <w:rPr>
          <w:rFonts w:ascii="Courier New" w:hAnsi="Courier New" w:cs="Courier New"/>
          <w:sz w:val="20"/>
          <w:szCs w:val="20"/>
        </w:rPr>
        <w:t xml:space="preserve">  Российской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Федерации,  Законом  Свердловской  области  от  ____________  N  ______ "Об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областном  бюджете на ______ год и плановый период ___________ и __________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годов",   заключили   настоящее   Соглашение   (далее   -   Соглашение)   о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нижеследующем: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ПРЕДМЕТ СОГЛАШЕНИЯ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1.1. Предметом Соглашения является предоставление Министерством субсидии из областного бюджета бюджету Муниципального образования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(субсидии на создание модельных сельских библиотек за счет средств федерального бюджета (при наличии)), в целях реализации государственной программы "Развитие культуры в Свердловской области до 2024 года".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ОБЯЗАННОСТИ СТОРОН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2.1. Министерство обязуется: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2.1.1.  Направить в течение 7 рабочих дней со дня подписания Соглашения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бюджету ___________________________________________________________________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(наименование муниципального образования)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субсидию из областного бюджета на информатизацию муниципальных библиотек, в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том  числе  комплектование книжных фондов (включая приобретение электронных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версий  книг и приобретение (подписку) периодических изданий), приобретение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компьютерного   оборудования   и  лицензионного  программного  обеспечения,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подключение  муниципальных  библиотек  к  сети  Интернет и развитие системы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библиотечного  дела  с учетом задачи расширения информационных технологий и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оцифровки, в 20__ году в объеме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 _________________________________________________ рублей,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(сумма цифрами)                 (сумма прописью)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(субсидию   на  создание  модельных  сельских  библиотек  за  счет  средств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федерального бюджета (при наличии) в 20__ году в объеме ___________________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(цифрами)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рублей) (далее - субсидия) согласно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(прописью)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распределению из областного бюджета субсидий бюджетам муниципальных районов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(городских  округов) на информатизацию муниципальных библиотек, в том числе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комплектование книжных фондов (включая приобретение электронных версий книг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   приобретение    (подписку)    периодических   изданий),   приобретение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компьютерного   оборудования   и  лицензионного  программного  обеспечения,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подключение  муниципальных  библиотек  к  сети  Интернет и развитие системы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библиотечного  дела  с учетом задачи расширения информационных технологий и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оцифровки  (и  субсидий  на  создание  модельных сельских библиотек за счет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средств федерального бюджета (при наличии)).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2.1.2.  Обеспечить  соблюдение  получателем  субсидий  условий, целей и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порядка, установленных при их предоставлении.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 Муниципальное образование обязуется: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2.2.1.  Зачислить субсидию, предоставленную из областного бюджета (и из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средств  федерального  бюджета  (при наличии)), в доход местного бюджета по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соответствующей бюджетной классификации.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127"/>
      <w:bookmarkEnd w:id="2"/>
      <w:r>
        <w:rPr>
          <w:rFonts w:ascii="Courier New" w:hAnsi="Courier New" w:cs="Courier New"/>
          <w:sz w:val="20"/>
          <w:szCs w:val="20"/>
        </w:rPr>
        <w:t xml:space="preserve">    2.2.2. Обеспечить своевременное финансирование расходов на ____________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(наименование планируемых расходов)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счет субсидии из областного бюджета в сумме ____________________________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(цифрами)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 рублей,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(прописью)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(за счет субсидии из федерального бюджета в сумме _________________________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(цифрами)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 рублей (при наличии)),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(прописью)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средств местного бюджета в сумме не менее _______________________ _________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(цифрами)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 рублей получателям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(прописью)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средств согласно </w:t>
      </w:r>
      <w:hyperlink w:anchor="Par20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приложению N 1</w:t>
        </w:r>
      </w:hyperlink>
      <w:r>
        <w:rPr>
          <w:rFonts w:ascii="Courier New" w:hAnsi="Courier New" w:cs="Courier New"/>
          <w:sz w:val="20"/>
          <w:szCs w:val="20"/>
        </w:rPr>
        <w:t xml:space="preserve"> к Соглашению.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2.2.3. Обеспечить целевое расходование муниципальными учреждениями культуры, указанными в </w:t>
      </w:r>
      <w:hyperlink w:anchor="Par201" w:history="1">
        <w:r>
          <w:rPr>
            <w:rFonts w:ascii="Tahoma" w:hAnsi="Tahoma" w:cs="Tahoma"/>
            <w:color w:val="0000FF"/>
            <w:sz w:val="20"/>
            <w:szCs w:val="20"/>
          </w:rPr>
          <w:t>приложении N 1</w:t>
        </w:r>
      </w:hyperlink>
      <w:r>
        <w:rPr>
          <w:rFonts w:ascii="Tahoma" w:hAnsi="Tahoma" w:cs="Tahoma"/>
          <w:sz w:val="20"/>
          <w:szCs w:val="20"/>
        </w:rPr>
        <w:t xml:space="preserve"> к Соглашению, средств областного бюджета (и федерального бюджета (при наличии)).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2.2.4. Представлять ежеквартально, до 10 числа месяца, следующего за отчетным кварталом, </w:t>
      </w:r>
      <w:hyperlink w:anchor="Par280" w:history="1">
        <w:r>
          <w:rPr>
            <w:rFonts w:ascii="Tahoma" w:hAnsi="Tahoma" w:cs="Tahoma"/>
            <w:color w:val="0000FF"/>
            <w:sz w:val="20"/>
            <w:szCs w:val="20"/>
          </w:rPr>
          <w:t>отчет</w:t>
        </w:r>
      </w:hyperlink>
      <w:r>
        <w:rPr>
          <w:rFonts w:ascii="Tahoma" w:hAnsi="Tahoma" w:cs="Tahoma"/>
          <w:sz w:val="20"/>
          <w:szCs w:val="20"/>
        </w:rPr>
        <w:t xml:space="preserve"> об использовании средств областного бюджета (и федерального бюджета (при наличии)), предоставленных в форме субсидии бюджету Муниципального образования, по форме согласно приложению N 2 к Соглашению.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2.2.5. В случае изменения платежных реквизитов незамедлительно уведомить Министерство путем направления соответствующего письменного извещения, подписанного уполномоченным лицом.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3" w:name="Par146"/>
      <w:bookmarkEnd w:id="3"/>
      <w:r>
        <w:rPr>
          <w:rFonts w:ascii="Tahoma" w:hAnsi="Tahoma" w:cs="Tahoma"/>
          <w:sz w:val="20"/>
          <w:szCs w:val="20"/>
        </w:rPr>
        <w:t>2.2.6. Осуществить возврат перечисленной субсидии: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в случае нецелевого использования субсидии - в части нецелевого использования;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в случае нарушения Муниципальным образованием условий, установленных </w:t>
      </w:r>
      <w:hyperlink w:anchor="Par127" w:history="1">
        <w:r>
          <w:rPr>
            <w:rFonts w:ascii="Tahoma" w:hAnsi="Tahoma" w:cs="Tahoma"/>
            <w:color w:val="0000FF"/>
            <w:sz w:val="20"/>
            <w:szCs w:val="20"/>
          </w:rPr>
          <w:t>пунктом 2.2.2</w:t>
        </w:r>
      </w:hyperlink>
      <w:r>
        <w:rPr>
          <w:rFonts w:ascii="Tahoma" w:hAnsi="Tahoma" w:cs="Tahoma"/>
          <w:sz w:val="20"/>
          <w:szCs w:val="20"/>
        </w:rPr>
        <w:t xml:space="preserve"> Соглашения, - в полном объеме;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 в случае направления Муниципальным образованием письменного уведомления о прекращении потребности в субсидии - в полном объеме или частично.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2.2.7. Осуществить возврат остатка неиспользованной субсидии: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в срок до _____________ 20__ года, образовавшегося в результате экономии;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в срок до _____________ 20__ года для направления на те же цели в последующем году.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ОТВЕТСТВЕННОСТЬ СТОРОН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3.1. Стороны несут ответственность, предусмотренную законодательством Российской Федерации, за неисполнение или ненадлежащее исполнение обязательств, вытекающих из Соглашения, и за нецелевое использование бюджетных средств.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3.2. Стороны освобождаются от ответственности за частичное или полное неисполнение обязательств по Соглашению, если неисполнение обязательств вызвано обстоятельствами непреодолимой силы (стихийные бедствия и иные обстоятельства), которые подтверждены документами уполномоченных государственных органов.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3.3. В случае установленного факта неисполнения или ненадлежащего исполнения Муниципальным образованием обязательств по Соглашению Министерство вправе требовать возврата предоставленной субсидии в полном объеме или частично в соответствии с </w:t>
      </w:r>
      <w:hyperlink w:anchor="Par146" w:history="1">
        <w:r>
          <w:rPr>
            <w:rFonts w:ascii="Tahoma" w:hAnsi="Tahoma" w:cs="Tahoma"/>
            <w:color w:val="0000FF"/>
            <w:sz w:val="20"/>
            <w:szCs w:val="20"/>
          </w:rPr>
          <w:t>пунктом 2.2.6</w:t>
        </w:r>
      </w:hyperlink>
      <w:r>
        <w:rPr>
          <w:rFonts w:ascii="Tahoma" w:hAnsi="Tahoma" w:cs="Tahoma"/>
          <w:sz w:val="20"/>
          <w:szCs w:val="20"/>
        </w:rPr>
        <w:t xml:space="preserve"> Соглашения.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ПРОЧИЕ УСЛОВИЯ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4.1. Все уведомления и сообщения по Соглашению Стороны должны направлять друг другу в письменной форме.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4.2. Возникшие противоречия, касающиеся условий выполнения Соглашения, Стороны решают путем переговоров.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4.3. За нарушение условий Соглашения Стороны несут ответственность в соответствии с законодательством, в том числе Бюджетным </w:t>
      </w:r>
      <w:hyperlink r:id="rId34" w:history="1">
        <w:r>
          <w:rPr>
            <w:rFonts w:ascii="Tahoma" w:hAnsi="Tahoma" w:cs="Tahoma"/>
            <w:color w:val="0000FF"/>
            <w:sz w:val="20"/>
            <w:szCs w:val="20"/>
          </w:rPr>
          <w:t>кодексом</w:t>
        </w:r>
      </w:hyperlink>
      <w:r>
        <w:rPr>
          <w:rFonts w:ascii="Tahoma" w:hAnsi="Tahoma" w:cs="Tahoma"/>
          <w:sz w:val="20"/>
          <w:szCs w:val="20"/>
        </w:rPr>
        <w:t xml:space="preserve"> Российской Федерации.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СРОК ДЕЙСТВИЯ СОГЛАШЕНИЯ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5.1. Соглашение действует со дня его подписания обеими Сторонами до 31 декабря 20__ года.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5.2. Соглашение составлено в двух экземплярах, имеющих одинаковую юридическую силу, по одному экземпляру для каждой из Сторон.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 АДРЕСА, РЕКВИЗИТЫ И ПОДПИСИ СТОРОН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│Министерство:                       │Муниципальное образование:          │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             │                                    │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│Министр                             │Руководитель органа                 │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 /И.О. Фамилия/ │местного самоуправления             │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│____________________ /И.О. Фамилия/ │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│М.П.                                │М.П.                                │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  <w:sectPr w:rsidR="00130F04" w:rsidSect="0098725E">
          <w:headerReference w:type="default" r:id="rId35"/>
          <w:pgSz w:w="11905" w:h="16838"/>
          <w:pgMar w:top="1134" w:right="567" w:bottom="1134" w:left="1418" w:header="0" w:footer="0" w:gutter="0"/>
          <w:cols w:space="720"/>
          <w:noEndnote/>
          <w:titlePg/>
          <w:docGrid w:linePitch="299"/>
        </w:sect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Форма                                                        Приложение N 1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к Соглашению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от _____________ 20__ г. N ____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Список изменяющих документов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</w:t>
      </w:r>
      <w:hyperlink r:id="rId36" w:history="1">
        <w:r>
          <w:rPr>
            <w:rFonts w:ascii="Tahoma" w:hAnsi="Tahoma" w:cs="Tahoma"/>
            <w:color w:val="0000FF"/>
            <w:sz w:val="20"/>
            <w:szCs w:val="20"/>
          </w:rPr>
          <w:t>Постановления</w:t>
        </w:r>
      </w:hyperlink>
      <w:r>
        <w:rPr>
          <w:rFonts w:ascii="Tahoma" w:hAnsi="Tahoma" w:cs="Tahoma"/>
          <w:sz w:val="20"/>
          <w:szCs w:val="20"/>
        </w:rPr>
        <w:t xml:space="preserve"> Правительства Свердловской области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 12.05.2017 N 322-ПП)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bookmarkStart w:id="4" w:name="Par201"/>
      <w:bookmarkEnd w:id="4"/>
      <w:r>
        <w:rPr>
          <w:rFonts w:ascii="Tahoma" w:hAnsi="Tahoma" w:cs="Tahoma"/>
          <w:sz w:val="20"/>
          <w:szCs w:val="20"/>
        </w:rPr>
        <w:t>АДРЕСНОЕ РАСПРЕДЕЛЕНИЕ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СУБСИДИИ ИЗ ОБЛАСТНОГО И ФЕДЕРАЛЬНОГО БЮДЖЕТОВ БЮДЖЕТУ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(наименование муниципального образования)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 СОФИНАНСИРОВАНИЕ РАСХОДНЫХ ОБЯЗАТЕЛЬСТВ ПО ИНФОРМАТИЗАЦИИ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МУНИЦИПАЛЬНЫХ БИБЛИОТЕК, В ТОМ ЧИСЛЕ КОМПЛЕКТОВАНИЮ КНИЖНЫХ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ФОНДОВ (ВКЛЮЧАЯ ПРИОБРЕТЕНИЕ ЭЛЕКТРОННЫХ ВЕРСИЙ КНИГ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 ПРИОБРЕТЕНИЕ (ПОДПИСКУ) ПЕРИОДИЧЕСКИХ ИЗДАНИЙ),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ПРИОБРЕТЕНИЮ КОМПЬЮТЕРНОГО ОБОРУДОВАНИЯ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 ЛИЦЕНЗИОННОГО ПРОГРАММНОГО ОБЕСПЕЧЕНИЯ, ПОДКЛЮЧЕНИЮ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МУНИЦИПАЛЬНЫХ БИБЛИОТЕК К СЕТИ ИНТЕРНЕТ И РАЗВИТИЮ СИСТЕМЫ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БИБЛИОТЕЧНОГО ДЕЛА С УЧЕТОМ ЗАДАЧИ РАСШИРЕНИЯ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ИНФОРМАЦИОННЫХ ТЕХНОЛОГИЙ И ОЦИФРОВКИ, А ТАКЖЕ СОЗДАНИЮ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МОДЕЛЬНЫХ СЕЛЬСКИХ БИБЛИОТЕК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59"/>
        <w:gridCol w:w="737"/>
        <w:gridCol w:w="1704"/>
        <w:gridCol w:w="1304"/>
        <w:gridCol w:w="1304"/>
        <w:gridCol w:w="1304"/>
        <w:gridCol w:w="1987"/>
        <w:gridCol w:w="1440"/>
      </w:tblGrid>
      <w:tr w:rsidR="00130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 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Наименования учреждения культуры / структурного подразделения (филиала)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Всего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 счет средств федерального бюджета (при наличии) (рублей)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Процентов от общего объема финансирования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 счет средств областного бюджета (рублей)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Процентов от общего объема финансирования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 счет средств бюджета муниципального образования (рублей)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Процентов от общего объема финансирования</w:t>
            </w:r>
          </w:p>
        </w:tc>
      </w:tr>
      <w:tr w:rsidR="00130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Учреждение культуры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0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Структурное подразделение (филиал)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0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Структурное подразделение (филиал)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0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органа местного самоуправления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 _______________ ____________________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(должность)        (подпись)         (Ф.И.О.)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                                                        Приложение N 2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к Соглашению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от _____________ 20__ г. N ____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Список изменяющих документов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</w:t>
      </w:r>
      <w:hyperlink r:id="rId37" w:history="1">
        <w:r>
          <w:rPr>
            <w:rFonts w:ascii="Tahoma" w:hAnsi="Tahoma" w:cs="Tahoma"/>
            <w:color w:val="0000FF"/>
            <w:sz w:val="20"/>
            <w:szCs w:val="20"/>
          </w:rPr>
          <w:t>Постановления</w:t>
        </w:r>
      </w:hyperlink>
      <w:r>
        <w:rPr>
          <w:rFonts w:ascii="Tahoma" w:hAnsi="Tahoma" w:cs="Tahoma"/>
          <w:sz w:val="20"/>
          <w:szCs w:val="20"/>
        </w:rPr>
        <w:t xml:space="preserve"> Правительства Свердловской области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 12.05.2017 N 322-ПП)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bookmarkStart w:id="5" w:name="Par280"/>
      <w:bookmarkEnd w:id="5"/>
      <w:r>
        <w:rPr>
          <w:rFonts w:ascii="Tahoma" w:hAnsi="Tahoma" w:cs="Tahoma"/>
          <w:sz w:val="20"/>
          <w:szCs w:val="20"/>
        </w:rPr>
        <w:t>ОТЧЕТ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 ИСПОЛЬЗОВАНИИ СРЕДСТВ ОБЛАСТНОГО БЮДЖЕТА, ПРЕДОСТАВЛЕННЫХ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ФОРМЕ СУБСИДИИ БЮДЖЕТУ МУНИЦИПАЛЬНОГО ОБРАЗОВАНИЯ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 ИНФОРМАТИЗАЦИЮ МУНИЦИПАЛЬНЫХ БИБЛИОТЕК, В ТОМ ЧИСЛЕ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КОМПЛЕКТОВАНИЕ КНИЖНЫХ ФОНДОВ (ВКЛЮЧАЯ ПРИОБРЕТЕНИЕ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ЭЛЕКТРОННЫХ ВЕРСИЙ КНИГ И ПРИОБРЕТЕНИЕ (ПОДПИСКУ)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ПЕРИОДИЧЕСКИХ ИЗДАНИЙ), ПРИОБРЕТЕНИЕ КОМПЬЮТЕРНОГО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ОБОРУДОВАНИЯ И ЛИЦЕНЗИОННОГО ПРОГРАММНОГО ОБЕСПЕЧЕНИЯ,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ПОДКЛЮЧЕНИЕ МУНИЦИПАЛЬНЫХ БИБЛИОТЕК К СЕТИ ИНТЕРНЕТ И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РАЗВИТИЕ СИСТЕМЫ БИБЛИОТЕЧНОГО ДЕЛА С УЧЕТОМ ЗАДАЧИ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РАСШИРЕНИЯ ИНФОРМАЦИОННЫХ ТЕХНОЛОГИЙ И ОЦИФРОВКИ, А ТАКЖЕ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СОЗДАНИЕ МОДЕЛЬНЫХ СЕЛЬСКИХ БИБЛИОТЕК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(наименование муниципального образования)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Раздел 1. СВЕДЕНИЯ О РАСХОДАХ СУБСИДИИ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644"/>
        <w:gridCol w:w="1247"/>
        <w:gridCol w:w="1474"/>
        <w:gridCol w:w="1247"/>
        <w:gridCol w:w="1531"/>
        <w:gridCol w:w="1417"/>
        <w:gridCol w:w="1704"/>
        <w:gridCol w:w="1531"/>
      </w:tblGrid>
      <w:tr w:rsidR="00130F0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Наименование муниципального учреждения культуры / структурного подразделения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(филиала)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Стоимость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Получено средств из федерального бюджета (при наличии) (рублей)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Получено средств из областного бюджета (рублей)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Фактически израсходовано средств федерального бюджета (при наличии)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Фактически израсходовано средств областного бюджета (рублей)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Остаток неиспользованных средств федерального бюджета на отчетную дату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(при наличии) (рублей)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Остаток неиспользованных средств областного бюджета на отчетную дату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(рублей)</w:t>
            </w:r>
          </w:p>
        </w:tc>
      </w:tr>
      <w:tr w:rsidR="00130F0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130F0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0F0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0F0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органа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местного самоуправления _______________ ____________________________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(подпись)       (расшифровка подписи)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Раздел 2. РАСХОДЫ УЧРЕЖДЕНИЯ, ПРОИЗВЕДЕННЫЕ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ЗА СЧЕТ СРЕДСТВ ОБЛАСТНОГО БЮДЖЕТА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829"/>
        <w:gridCol w:w="1134"/>
        <w:gridCol w:w="1417"/>
        <w:gridCol w:w="1247"/>
        <w:gridCol w:w="1714"/>
        <w:gridCol w:w="1247"/>
        <w:gridCol w:w="1417"/>
        <w:gridCol w:w="1361"/>
      </w:tblGrid>
      <w:tr w:rsidR="00130F0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Наименование расходов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Реквизиты договора (муниципального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Сумма по договору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Фактически оплачено (рублей)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Номер документа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Фактически поставлено услуг (товаров, работ)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Номер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Отклонение (графа 4 - графа 6)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Причины отклонений</w:t>
            </w:r>
          </w:p>
        </w:tc>
      </w:tr>
      <w:tr w:rsidR="00130F0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130F0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0F0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Итого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4" w:rsidRDefault="0013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</w:tbl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учреждения __________________ ____________________________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(подпись)          (расшифровка подписи)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 __________________ ____________________________</w:t>
      </w:r>
    </w:p>
    <w:p w:rsidR="00130F04" w:rsidRDefault="00130F04" w:rsidP="00130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(подпись)        (расшифровка подписи)</w:t>
      </w:r>
    </w:p>
    <w:sectPr w:rsidR="00130F04" w:rsidSect="00130F04">
      <w:pgSz w:w="16838" w:h="11905" w:orient="landscape"/>
      <w:pgMar w:top="1418" w:right="1134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5B" w:rsidRDefault="00F55D5B" w:rsidP="0098725E">
      <w:pPr>
        <w:spacing w:after="0" w:line="240" w:lineRule="auto"/>
      </w:pPr>
      <w:r>
        <w:separator/>
      </w:r>
    </w:p>
  </w:endnote>
  <w:endnote w:type="continuationSeparator" w:id="0">
    <w:p w:rsidR="00F55D5B" w:rsidRDefault="00F55D5B" w:rsidP="0098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5B" w:rsidRDefault="00F55D5B" w:rsidP="0098725E">
      <w:pPr>
        <w:spacing w:after="0" w:line="240" w:lineRule="auto"/>
      </w:pPr>
      <w:r>
        <w:separator/>
      </w:r>
    </w:p>
  </w:footnote>
  <w:footnote w:type="continuationSeparator" w:id="0">
    <w:p w:rsidR="00F55D5B" w:rsidRDefault="00F55D5B" w:rsidP="0098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7887"/>
      <w:docPartObj>
        <w:docPartGallery w:val="Page Numbers (Top of Page)"/>
        <w:docPartUnique/>
      </w:docPartObj>
    </w:sdtPr>
    <w:sdtContent>
      <w:p w:rsidR="0098725E" w:rsidRDefault="0098725E">
        <w:pPr>
          <w:pStyle w:val="a3"/>
          <w:jc w:val="center"/>
        </w:pPr>
      </w:p>
      <w:p w:rsidR="0098725E" w:rsidRDefault="0098725E">
        <w:pPr>
          <w:pStyle w:val="a3"/>
          <w:jc w:val="center"/>
        </w:pPr>
      </w:p>
      <w:p w:rsidR="0098725E" w:rsidRDefault="009872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98725E" w:rsidRDefault="009872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E4"/>
    <w:rsid w:val="00130F04"/>
    <w:rsid w:val="008C1334"/>
    <w:rsid w:val="0098725E"/>
    <w:rsid w:val="00C6193E"/>
    <w:rsid w:val="00CC582B"/>
    <w:rsid w:val="00CF2C66"/>
    <w:rsid w:val="00D327E4"/>
    <w:rsid w:val="00F5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8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C582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8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25E"/>
  </w:style>
  <w:style w:type="paragraph" w:styleId="a5">
    <w:name w:val="footer"/>
    <w:basedOn w:val="a"/>
    <w:link w:val="a6"/>
    <w:uiPriority w:val="99"/>
    <w:unhideWhenUsed/>
    <w:rsid w:val="0098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8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C582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8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25E"/>
  </w:style>
  <w:style w:type="paragraph" w:styleId="a5">
    <w:name w:val="footer"/>
    <w:basedOn w:val="a"/>
    <w:link w:val="a6"/>
    <w:uiPriority w:val="99"/>
    <w:unhideWhenUsed/>
    <w:rsid w:val="0098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BE3EEF10152B9CFE68709732E25ACA7F3B2E9E25772D4569B210D6DEF0FA356F58CC6ECE35763AB7725B34e5ZFQ" TargetMode="External"/><Relationship Id="rId13" Type="http://schemas.openxmlformats.org/officeDocument/2006/relationships/hyperlink" Target="consultantplus://offline/ref=FABE3EEF10152B9CFE68709732E25ACA7F3B2E9E257B2D4064B210D6DEF0FA356F58CC6ECE35763AB772583Ae5Z8Q" TargetMode="External"/><Relationship Id="rId18" Type="http://schemas.openxmlformats.org/officeDocument/2006/relationships/hyperlink" Target="consultantplus://offline/ref=FABE3EEF10152B9CFE68709732E25ACA7F3B2E9E257B244167BA10D6DEF0FA356F58CC6ECE35763AB7725B3Fe5Z9Q" TargetMode="External"/><Relationship Id="rId26" Type="http://schemas.openxmlformats.org/officeDocument/2006/relationships/hyperlink" Target="consultantplus://offline/ref=FABE3EEF10152B9CFE68709732E25ACA7F3B2E9E2577294C66BA10D6DEF0FA356F58CC6ECE35763AB7725838e5Z9Q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BE3EEF10152B9CFE68709732E25ACA7F3B2E9E2577294C66BA10D6DEF0FA356F58CC6ECE35763AB7725839e5Z3Q" TargetMode="External"/><Relationship Id="rId34" Type="http://schemas.openxmlformats.org/officeDocument/2006/relationships/hyperlink" Target="consultantplus://offline/ref=FABE3EEF10152B9CFE686E9A248E04C07C317496227526133DE6168181eAZ0Q" TargetMode="External"/><Relationship Id="rId7" Type="http://schemas.openxmlformats.org/officeDocument/2006/relationships/hyperlink" Target="consultantplus://offline/ref=FABE3EEF10152B9CFE68709732E25ACA7F3B2E9E2571294364B410D6DEF0FA356F58CC6ECE35763AB7725A35e5ZAQ" TargetMode="External"/><Relationship Id="rId12" Type="http://schemas.openxmlformats.org/officeDocument/2006/relationships/hyperlink" Target="consultantplus://offline/ref=FABE3EEF10152B9CFE68709732E25ACA7F3B2E9E257A2D4166B610D6DEF0FA356F58CC6ECE35763AB7725A35e5ZFQ" TargetMode="External"/><Relationship Id="rId17" Type="http://schemas.openxmlformats.org/officeDocument/2006/relationships/hyperlink" Target="consultantplus://offline/ref=FABE3EEF10152B9CFE68709732E25ACA7F3B2E9E257B2D4064B210D6DEF0FA356F58CC6ECE35763AB772583Ae5Z8Q" TargetMode="External"/><Relationship Id="rId25" Type="http://schemas.openxmlformats.org/officeDocument/2006/relationships/hyperlink" Target="consultantplus://offline/ref=FABE3EEF10152B9CFE68709732E25ACA7F3B2E9E257B244167BA10D6DEF0FA356F58CC6ECE35763AB7725B3Fe5Z9Q" TargetMode="External"/><Relationship Id="rId33" Type="http://schemas.openxmlformats.org/officeDocument/2006/relationships/hyperlink" Target="consultantplus://offline/ref=FABE3EEF10152B9CFE686E9A248E04C07C317496227526133DE6168181eAZ0Q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BE3EEF10152B9CFE68709732E25ACA7F3B2E9E25742E4765B710D6DEF0FA356F58CC6ECE35763AB7725A34e5Z3Q" TargetMode="External"/><Relationship Id="rId20" Type="http://schemas.openxmlformats.org/officeDocument/2006/relationships/hyperlink" Target="consultantplus://offline/ref=FABE3EEF10152B9CFE68709732E25ACA7F3B2E9E257A2D4166B610D6DEF0FA356F58CC6ECE35763AB7725A35e5ZFQ" TargetMode="External"/><Relationship Id="rId29" Type="http://schemas.openxmlformats.org/officeDocument/2006/relationships/hyperlink" Target="consultantplus://offline/ref=FABE3EEF10152B9CFE68709732E25ACA7F3B2E9E2575284760B710D6DEF0FA356F58CC6ECE35763AB7725B3Ce5ZAQ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BE3EEF10152B9CFE68709732E25ACA7F3B2E9E2575284760B710D6DEF0FA356F58CC6ECE35763AB7725B3Ce5ZAQ" TargetMode="External"/><Relationship Id="rId24" Type="http://schemas.openxmlformats.org/officeDocument/2006/relationships/hyperlink" Target="consultantplus://offline/ref=FABE3EEF10152B9CFE68709732E25ACA7F3B2E9E2577294C66BA10D6DEF0FA356F58CC6ECE35763AB7725838e5ZAQ" TargetMode="External"/><Relationship Id="rId32" Type="http://schemas.openxmlformats.org/officeDocument/2006/relationships/hyperlink" Target="consultantplus://offline/ref=FABE3EEF10152B9CFE68709732E25ACA7F3B2E9E257A2F4361BB10D6DEF0FA356F58CC6ECE35763AB7725835e5ZBQ" TargetMode="External"/><Relationship Id="rId37" Type="http://schemas.openxmlformats.org/officeDocument/2006/relationships/hyperlink" Target="consultantplus://offline/ref=FABE3EEF10152B9CFE68709732E25ACA7F3B2E9E257B244167BA10D6DEF0FA356F58CC6ECE35763AB7725B3Fe5Z2Q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BE3EEF10152B9CFE68709732E25ACA7F3B2E9E2577294C66BA10D6DEF0FA356F58CC6ECE35763AB7725839e5ZDQ" TargetMode="External"/><Relationship Id="rId23" Type="http://schemas.openxmlformats.org/officeDocument/2006/relationships/hyperlink" Target="consultantplus://offline/ref=FABE3EEF10152B9CFE68709732E25ACA7F3B2E9E257B244167BA10D6DEF0FA356F58CC6ECE35763AB7725B3Fe5ZEQ" TargetMode="External"/><Relationship Id="rId28" Type="http://schemas.openxmlformats.org/officeDocument/2006/relationships/hyperlink" Target="consultantplus://offline/ref=FABE3EEF10152B9CFE68709732E25ACA7F3B2E9E2577294C66BA10D6DEF0FA356F58CC6ECE35763AB7725838e5ZEQ" TargetMode="External"/><Relationship Id="rId36" Type="http://schemas.openxmlformats.org/officeDocument/2006/relationships/hyperlink" Target="consultantplus://offline/ref=FABE3EEF10152B9CFE68709732E25ACA7F3B2E9E257B244167BA10D6DEF0FA356F58CC6ECE35763AB7725B3Fe5ZDQ" TargetMode="External"/><Relationship Id="rId10" Type="http://schemas.openxmlformats.org/officeDocument/2006/relationships/hyperlink" Target="consultantplus://offline/ref=FABE3EEF10152B9CFE68709732E25ACA7F3B2E9E25742E4765B710D6DEF0FA356F58CC6ECE35763AB7725A34e5Z3Q" TargetMode="External"/><Relationship Id="rId19" Type="http://schemas.openxmlformats.org/officeDocument/2006/relationships/hyperlink" Target="consultantplus://offline/ref=FABE3EEF10152B9CFE68709732E25ACA7F3B2E9E2577294C66BA10D6DEF0FA356F58CC6ECE35763AB7725839e5Z2Q" TargetMode="External"/><Relationship Id="rId31" Type="http://schemas.openxmlformats.org/officeDocument/2006/relationships/hyperlink" Target="consultantplus://offline/ref=FABE3EEF10152B9CFE68709732E25ACA7F3B2E9E257B244167BA10D6DEF0FA356F58CC6ECE35763AB7725B3Fe5Z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BE3EEF10152B9CFE68709732E25ACA7F3B2E9E2577294C66BA10D6DEF0FA356F58CC6ECE35763AB7725839e5ZCQ" TargetMode="External"/><Relationship Id="rId14" Type="http://schemas.openxmlformats.org/officeDocument/2006/relationships/hyperlink" Target="consultantplus://offline/ref=FABE3EEF10152B9CFE68709732E25ACA7F3B2E9E257B244167BA10D6DEF0FA356F58CC6ECE35763AB7725B3Fe5Z8Q" TargetMode="External"/><Relationship Id="rId22" Type="http://schemas.openxmlformats.org/officeDocument/2006/relationships/hyperlink" Target="consultantplus://offline/ref=FABE3EEF10152B9CFE68709732E25ACA7F3B2E9E257B244C65B510D6DEF0FA356F58CC6ECE35763AB37A5B3De5ZCQ" TargetMode="External"/><Relationship Id="rId27" Type="http://schemas.openxmlformats.org/officeDocument/2006/relationships/hyperlink" Target="consultantplus://offline/ref=FABE3EEF10152B9CFE68709732E25ACA7F3B2E9E257B2D4064B210D6DEF0FA356F58CC6ECE35763AB772583Ae5Z9Q" TargetMode="External"/><Relationship Id="rId30" Type="http://schemas.openxmlformats.org/officeDocument/2006/relationships/hyperlink" Target="consultantplus://offline/ref=FABE3EEF10152B9CFE68709732E25ACA7F3B2E9E257B2D4064B210D6DEF0FA356F58CC6ECE35763AB772583Ae5ZEQ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3667</Words>
  <Characters>20908</Characters>
  <Application>Microsoft Office Word</Application>
  <DocSecurity>0</DocSecurity>
  <Lines>174</Lines>
  <Paragraphs>49</Paragraphs>
  <ScaleCrop>false</ScaleCrop>
  <Company/>
  <LinksUpToDate>false</LinksUpToDate>
  <CharactersWithSpaces>24526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Карчкова Жанна Юрьевна</dc:creator>
  <cp:keywords/>
  <dc:description/>
  <cp:lastModifiedBy>Карчкова Жанна Юрьевна</cp:lastModifiedBy>
  <cp:revision>4</cp:revision>
  <dcterms:created xsi:type="dcterms:W3CDTF">2016-04-25T15:31:00Z</dcterms:created>
  <dcterms:modified xsi:type="dcterms:W3CDTF">2017-05-31T08:37:00Z</dcterms:modified>
</cp:coreProperties>
</file>